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778A8" w14:textId="1A8FDE8E" w:rsidR="00A85FE3" w:rsidRDefault="005274AC">
      <w:pPr>
        <w:spacing w:line="276" w:lineRule="auto"/>
        <w:jc w:val="center"/>
        <w:rPr>
          <w:rFonts w:ascii="黑体" w:eastAsia="黑体" w:hAnsi="黑体"/>
          <w:b/>
          <w:bCs/>
          <w:sz w:val="32"/>
          <w:szCs w:val="32"/>
        </w:rPr>
      </w:pPr>
      <w:r w:rsidRPr="005274AC">
        <w:rPr>
          <w:rFonts w:ascii="黑体" w:eastAsia="黑体" w:hAnsi="黑体" w:hint="eastAsia"/>
          <w:b/>
          <w:bCs/>
          <w:sz w:val="32"/>
          <w:szCs w:val="32"/>
        </w:rPr>
        <w:t>全民阅读数据库</w:t>
      </w:r>
    </w:p>
    <w:p w14:paraId="28B01C3F" w14:textId="77777777" w:rsidR="00A85FE3" w:rsidRDefault="00E1397F">
      <w:pPr>
        <w:spacing w:beforeLines="50" w:before="156" w:afterLines="50" w:after="156" w:line="276" w:lineRule="auto"/>
        <w:rPr>
          <w:rFonts w:ascii="黑体" w:eastAsia="黑体" w:hAnsi="黑体"/>
          <w:b/>
          <w:bCs/>
          <w:sz w:val="24"/>
          <w:szCs w:val="24"/>
        </w:rPr>
      </w:pPr>
      <w:r>
        <w:rPr>
          <w:rFonts w:ascii="黑体" w:eastAsia="黑体" w:hAnsi="黑体" w:hint="eastAsia"/>
          <w:b/>
          <w:bCs/>
          <w:sz w:val="24"/>
          <w:szCs w:val="24"/>
        </w:rPr>
        <w:t>一、采购内容</w:t>
      </w:r>
    </w:p>
    <w:tbl>
      <w:tblPr>
        <w:tblW w:w="8710" w:type="dxa"/>
        <w:jc w:val="center"/>
        <w:tblLook w:val="04A0" w:firstRow="1" w:lastRow="0" w:firstColumn="1" w:lastColumn="0" w:noHBand="0" w:noVBand="1"/>
      </w:tblPr>
      <w:tblGrid>
        <w:gridCol w:w="769"/>
        <w:gridCol w:w="1689"/>
        <w:gridCol w:w="3842"/>
        <w:gridCol w:w="993"/>
        <w:gridCol w:w="1417"/>
      </w:tblGrid>
      <w:tr w:rsidR="00A85FE3" w14:paraId="1BDD66AF" w14:textId="77777777">
        <w:trPr>
          <w:trHeight w:val="589"/>
          <w:jc w:val="center"/>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4F4A9"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689" w:type="dxa"/>
            <w:tcBorders>
              <w:top w:val="single" w:sz="4" w:space="0" w:color="auto"/>
              <w:left w:val="nil"/>
              <w:bottom w:val="single" w:sz="4" w:space="0" w:color="auto"/>
              <w:right w:val="single" w:sz="4" w:space="0" w:color="auto"/>
            </w:tcBorders>
            <w:shd w:val="clear" w:color="auto" w:fill="auto"/>
            <w:vAlign w:val="center"/>
          </w:tcPr>
          <w:p w14:paraId="124B11A8"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名称</w:t>
            </w:r>
          </w:p>
        </w:tc>
        <w:tc>
          <w:tcPr>
            <w:tcW w:w="3842" w:type="dxa"/>
            <w:tcBorders>
              <w:top w:val="single" w:sz="4" w:space="0" w:color="auto"/>
              <w:left w:val="nil"/>
              <w:bottom w:val="single" w:sz="4" w:space="0" w:color="auto"/>
              <w:right w:val="single" w:sz="4" w:space="0" w:color="auto"/>
            </w:tcBorders>
            <w:shd w:val="clear" w:color="auto" w:fill="auto"/>
            <w:vAlign w:val="center"/>
          </w:tcPr>
          <w:p w14:paraId="2633D363"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采购标的</w:t>
            </w:r>
          </w:p>
        </w:tc>
        <w:tc>
          <w:tcPr>
            <w:tcW w:w="993" w:type="dxa"/>
            <w:tcBorders>
              <w:top w:val="single" w:sz="4" w:space="0" w:color="auto"/>
              <w:left w:val="nil"/>
              <w:bottom w:val="single" w:sz="4" w:space="0" w:color="auto"/>
              <w:right w:val="single" w:sz="4" w:space="0" w:color="auto"/>
            </w:tcBorders>
            <w:shd w:val="clear" w:color="auto" w:fill="auto"/>
            <w:vAlign w:val="center"/>
          </w:tcPr>
          <w:p w14:paraId="03B87080"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单位</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9230B2"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数量</w:t>
            </w:r>
          </w:p>
        </w:tc>
      </w:tr>
      <w:tr w:rsidR="00A85FE3" w14:paraId="0A4D65E9" w14:textId="77777777">
        <w:trPr>
          <w:trHeight w:val="573"/>
          <w:jc w:val="center"/>
        </w:trPr>
        <w:tc>
          <w:tcPr>
            <w:tcW w:w="769" w:type="dxa"/>
            <w:tcBorders>
              <w:top w:val="nil"/>
              <w:left w:val="single" w:sz="4" w:space="0" w:color="auto"/>
              <w:bottom w:val="single" w:sz="4" w:space="0" w:color="auto"/>
              <w:right w:val="single" w:sz="4" w:space="0" w:color="auto"/>
            </w:tcBorders>
            <w:shd w:val="clear" w:color="auto" w:fill="auto"/>
            <w:noWrap/>
            <w:vAlign w:val="center"/>
          </w:tcPr>
          <w:p w14:paraId="46F82AD4"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1</w:t>
            </w:r>
          </w:p>
        </w:tc>
        <w:tc>
          <w:tcPr>
            <w:tcW w:w="1689" w:type="dxa"/>
            <w:tcBorders>
              <w:top w:val="nil"/>
              <w:left w:val="nil"/>
              <w:bottom w:val="single" w:sz="4" w:space="0" w:color="auto"/>
              <w:right w:val="single" w:sz="4" w:space="0" w:color="auto"/>
            </w:tcBorders>
            <w:shd w:val="clear" w:color="auto" w:fill="auto"/>
            <w:vAlign w:val="center"/>
          </w:tcPr>
          <w:p w14:paraId="760E5E0D"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全民阅读</w:t>
            </w:r>
            <w:r>
              <w:rPr>
                <w:rFonts w:ascii="黑体" w:eastAsia="黑体" w:hAnsi="黑体" w:cs="宋体"/>
                <w:kern w:val="0"/>
                <w:sz w:val="24"/>
                <w:szCs w:val="24"/>
              </w:rPr>
              <w:t>数据库</w:t>
            </w:r>
          </w:p>
        </w:tc>
        <w:tc>
          <w:tcPr>
            <w:tcW w:w="3842" w:type="dxa"/>
            <w:tcBorders>
              <w:top w:val="nil"/>
              <w:left w:val="nil"/>
              <w:bottom w:val="single" w:sz="4" w:space="0" w:color="auto"/>
              <w:right w:val="single" w:sz="4" w:space="0" w:color="auto"/>
            </w:tcBorders>
            <w:shd w:val="clear" w:color="auto" w:fill="auto"/>
            <w:noWrap/>
            <w:vAlign w:val="center"/>
          </w:tcPr>
          <w:p w14:paraId="3A7829A1"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全民阅读数据库提供的电子图书为国内正式出版完全解决版权问题的电子图书，总量</w:t>
            </w:r>
            <w:r>
              <w:rPr>
                <w:rFonts w:ascii="黑体" w:eastAsia="黑体" w:hAnsi="黑体" w:cs="宋体" w:hint="eastAsia"/>
                <w:color w:val="000000"/>
                <w:kern w:val="0"/>
                <w:sz w:val="24"/>
                <w:szCs w:val="24"/>
              </w:rPr>
              <w:t>3</w:t>
            </w:r>
            <w:r>
              <w:rPr>
                <w:rFonts w:ascii="黑体" w:eastAsia="黑体" w:hAnsi="黑体" w:cs="宋体" w:hint="eastAsia"/>
                <w:color w:val="000000"/>
                <w:kern w:val="0"/>
                <w:sz w:val="24"/>
                <w:szCs w:val="24"/>
              </w:rPr>
              <w:t>万种，远程包库服务一年后，镜像</w:t>
            </w:r>
            <w:r>
              <w:rPr>
                <w:rFonts w:ascii="黑体" w:eastAsia="黑体" w:hAnsi="黑体" w:cs="宋体" w:hint="eastAsia"/>
                <w:color w:val="000000"/>
                <w:kern w:val="0"/>
                <w:sz w:val="24"/>
                <w:szCs w:val="24"/>
              </w:rPr>
              <w:t>1</w:t>
            </w:r>
            <w:r>
              <w:rPr>
                <w:rFonts w:ascii="黑体" w:eastAsia="黑体" w:hAnsi="黑体" w:cs="宋体" w:hint="eastAsia"/>
                <w:color w:val="000000"/>
                <w:kern w:val="0"/>
                <w:sz w:val="24"/>
                <w:szCs w:val="24"/>
              </w:rPr>
              <w:t>万种电子图书到本地，</w:t>
            </w:r>
            <w:r>
              <w:rPr>
                <w:rFonts w:ascii="黑体" w:eastAsia="黑体" w:hAnsi="黑体" w:hint="eastAsia"/>
                <w:sz w:val="24"/>
                <w:szCs w:val="24"/>
              </w:rPr>
              <w:t>永久馆藏</w:t>
            </w:r>
            <w:r>
              <w:rPr>
                <w:rFonts w:ascii="黑体" w:eastAsia="黑体" w:hAnsi="黑体" w:cs="宋体" w:hint="eastAsia"/>
                <w:color w:val="000000"/>
                <w:kern w:val="0"/>
                <w:sz w:val="24"/>
                <w:szCs w:val="24"/>
              </w:rPr>
              <w:t>。</w:t>
            </w:r>
          </w:p>
        </w:tc>
        <w:tc>
          <w:tcPr>
            <w:tcW w:w="993" w:type="dxa"/>
            <w:tcBorders>
              <w:top w:val="nil"/>
              <w:left w:val="nil"/>
              <w:bottom w:val="single" w:sz="4" w:space="0" w:color="auto"/>
              <w:right w:val="single" w:sz="4" w:space="0" w:color="auto"/>
            </w:tcBorders>
            <w:shd w:val="clear" w:color="auto" w:fill="auto"/>
            <w:noWrap/>
            <w:vAlign w:val="center"/>
          </w:tcPr>
          <w:p w14:paraId="589FA98B"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套</w:t>
            </w:r>
          </w:p>
        </w:tc>
        <w:tc>
          <w:tcPr>
            <w:tcW w:w="1417" w:type="dxa"/>
            <w:tcBorders>
              <w:top w:val="nil"/>
              <w:left w:val="nil"/>
              <w:bottom w:val="single" w:sz="4" w:space="0" w:color="auto"/>
              <w:right w:val="single" w:sz="4" w:space="0" w:color="auto"/>
            </w:tcBorders>
            <w:shd w:val="clear" w:color="auto" w:fill="auto"/>
            <w:noWrap/>
            <w:vAlign w:val="center"/>
          </w:tcPr>
          <w:p w14:paraId="5C6FDECD"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1</w:t>
            </w:r>
          </w:p>
        </w:tc>
      </w:tr>
    </w:tbl>
    <w:p w14:paraId="1AE592E2" w14:textId="2BF41879" w:rsidR="00A85FE3" w:rsidRDefault="000601D6">
      <w:pPr>
        <w:numPr>
          <w:ilvl w:val="0"/>
          <w:numId w:val="1"/>
        </w:numPr>
        <w:spacing w:beforeLines="50" w:before="156" w:afterLines="50" w:after="156" w:line="276" w:lineRule="auto"/>
        <w:rPr>
          <w:rFonts w:ascii="黑体" w:eastAsia="黑体" w:hAnsi="黑体"/>
          <w:b/>
          <w:bCs/>
          <w:sz w:val="24"/>
          <w:szCs w:val="24"/>
        </w:rPr>
      </w:pPr>
      <w:r>
        <w:rPr>
          <w:rFonts w:ascii="黑体" w:eastAsia="黑体" w:hAnsi="黑体" w:hint="eastAsia"/>
          <w:b/>
          <w:bCs/>
          <w:sz w:val="24"/>
          <w:szCs w:val="24"/>
        </w:rPr>
        <w:t>清单</w:t>
      </w:r>
    </w:p>
    <w:tbl>
      <w:tblPr>
        <w:tblW w:w="0" w:type="auto"/>
        <w:jc w:val="center"/>
        <w:tblLayout w:type="fixed"/>
        <w:tblLook w:val="04A0" w:firstRow="1" w:lastRow="0" w:firstColumn="1" w:lastColumn="0" w:noHBand="0" w:noVBand="1"/>
      </w:tblPr>
      <w:tblGrid>
        <w:gridCol w:w="804"/>
        <w:gridCol w:w="1257"/>
        <w:gridCol w:w="5493"/>
        <w:gridCol w:w="1178"/>
      </w:tblGrid>
      <w:tr w:rsidR="00A85FE3" w14:paraId="340906F4" w14:textId="77777777">
        <w:trPr>
          <w:trHeight w:val="645"/>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1AE64"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257" w:type="dxa"/>
            <w:tcBorders>
              <w:top w:val="single" w:sz="4" w:space="0" w:color="auto"/>
              <w:left w:val="nil"/>
              <w:bottom w:val="single" w:sz="4" w:space="0" w:color="auto"/>
              <w:right w:val="single" w:sz="4" w:space="0" w:color="auto"/>
            </w:tcBorders>
            <w:shd w:val="clear" w:color="auto" w:fill="auto"/>
            <w:vAlign w:val="center"/>
          </w:tcPr>
          <w:p w14:paraId="72366587"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名称</w:t>
            </w:r>
          </w:p>
        </w:tc>
        <w:tc>
          <w:tcPr>
            <w:tcW w:w="5493" w:type="dxa"/>
            <w:tcBorders>
              <w:top w:val="single" w:sz="4" w:space="0" w:color="auto"/>
              <w:left w:val="nil"/>
              <w:bottom w:val="single" w:sz="4" w:space="0" w:color="auto"/>
              <w:right w:val="single" w:sz="4" w:space="0" w:color="auto"/>
            </w:tcBorders>
            <w:shd w:val="clear" w:color="auto" w:fill="auto"/>
            <w:vAlign w:val="center"/>
          </w:tcPr>
          <w:p w14:paraId="3A79069F"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需求</w:t>
            </w:r>
          </w:p>
        </w:tc>
        <w:tc>
          <w:tcPr>
            <w:tcW w:w="1178" w:type="dxa"/>
            <w:tcBorders>
              <w:top w:val="single" w:sz="4" w:space="0" w:color="auto"/>
              <w:left w:val="nil"/>
              <w:bottom w:val="single" w:sz="4" w:space="0" w:color="auto"/>
              <w:right w:val="single" w:sz="4" w:space="0" w:color="auto"/>
            </w:tcBorders>
            <w:shd w:val="clear" w:color="auto" w:fill="auto"/>
            <w:vAlign w:val="center"/>
          </w:tcPr>
          <w:p w14:paraId="3D21207C"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响应情况</w:t>
            </w:r>
          </w:p>
        </w:tc>
        <w:bookmarkStart w:id="0" w:name="_GoBack"/>
        <w:bookmarkEnd w:id="0"/>
      </w:tr>
      <w:tr w:rsidR="00A85FE3" w14:paraId="4D30AF63" w14:textId="77777777">
        <w:trPr>
          <w:jc w:val="center"/>
        </w:trPr>
        <w:tc>
          <w:tcPr>
            <w:tcW w:w="804" w:type="dxa"/>
            <w:tcBorders>
              <w:top w:val="nil"/>
              <w:left w:val="single" w:sz="4" w:space="0" w:color="auto"/>
              <w:bottom w:val="single" w:sz="4" w:space="0" w:color="auto"/>
              <w:right w:val="single" w:sz="4" w:space="0" w:color="auto"/>
            </w:tcBorders>
            <w:shd w:val="clear" w:color="auto" w:fill="auto"/>
            <w:noWrap/>
            <w:vAlign w:val="center"/>
          </w:tcPr>
          <w:p w14:paraId="097435A4"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1</w:t>
            </w:r>
          </w:p>
        </w:tc>
        <w:tc>
          <w:tcPr>
            <w:tcW w:w="1257" w:type="dxa"/>
            <w:tcBorders>
              <w:top w:val="nil"/>
              <w:left w:val="nil"/>
              <w:bottom w:val="single" w:sz="4" w:space="0" w:color="auto"/>
              <w:right w:val="single" w:sz="4" w:space="0" w:color="auto"/>
            </w:tcBorders>
            <w:shd w:val="clear" w:color="auto" w:fill="auto"/>
            <w:vAlign w:val="center"/>
          </w:tcPr>
          <w:p w14:paraId="7584A66E" w14:textId="77777777" w:rsidR="00A85FE3" w:rsidRDefault="00E1397F">
            <w:pPr>
              <w:widowControl/>
              <w:jc w:val="center"/>
              <w:rPr>
                <w:rFonts w:ascii="黑体" w:eastAsia="黑体" w:hAnsi="黑体" w:cs="宋体"/>
                <w:kern w:val="0"/>
                <w:sz w:val="24"/>
                <w:szCs w:val="24"/>
              </w:rPr>
            </w:pPr>
            <w:r>
              <w:rPr>
                <w:rFonts w:ascii="黑体" w:eastAsia="黑体" w:hAnsi="黑体" w:cs="宋体" w:hint="eastAsia"/>
                <w:kern w:val="0"/>
                <w:sz w:val="24"/>
                <w:szCs w:val="24"/>
              </w:rPr>
              <w:t>资源参数</w:t>
            </w:r>
          </w:p>
        </w:tc>
        <w:tc>
          <w:tcPr>
            <w:tcW w:w="5493" w:type="dxa"/>
            <w:tcBorders>
              <w:top w:val="nil"/>
              <w:left w:val="nil"/>
              <w:bottom w:val="single" w:sz="4" w:space="0" w:color="auto"/>
              <w:right w:val="single" w:sz="4" w:space="0" w:color="auto"/>
            </w:tcBorders>
            <w:shd w:val="clear" w:color="auto" w:fill="auto"/>
            <w:noWrap/>
            <w:vAlign w:val="center"/>
          </w:tcPr>
          <w:p w14:paraId="03C68624"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1.</w:t>
            </w:r>
            <w:r>
              <w:rPr>
                <w:rFonts w:ascii="黑体" w:eastAsia="黑体" w:hAnsi="黑体" w:cs="宋体" w:hint="eastAsia"/>
                <w:color w:val="000000"/>
                <w:kern w:val="0"/>
                <w:sz w:val="24"/>
                <w:szCs w:val="24"/>
              </w:rPr>
              <w:t>所有电子书均为出版方发行的正版电子出版物，均有合法授权；</w:t>
            </w:r>
          </w:p>
          <w:p w14:paraId="061E5597"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2.</w:t>
            </w:r>
            <w:r>
              <w:rPr>
                <w:rFonts w:ascii="黑体" w:eastAsia="黑体" w:hAnsi="黑体" w:cs="宋体" w:hint="eastAsia"/>
                <w:color w:val="000000"/>
                <w:kern w:val="0"/>
                <w:sz w:val="24"/>
                <w:szCs w:val="24"/>
              </w:rPr>
              <w:t>可提供</w:t>
            </w:r>
            <w:r>
              <w:rPr>
                <w:rFonts w:ascii="黑体" w:eastAsia="黑体" w:hAnsi="黑体" w:cs="宋体" w:hint="eastAsia"/>
                <w:color w:val="000000"/>
                <w:kern w:val="0"/>
                <w:sz w:val="24"/>
                <w:szCs w:val="24"/>
              </w:rPr>
              <w:t>3</w:t>
            </w:r>
            <w:r>
              <w:rPr>
                <w:rFonts w:ascii="黑体" w:eastAsia="黑体" w:hAnsi="黑体" w:cs="宋体" w:hint="eastAsia"/>
                <w:color w:val="000000"/>
                <w:kern w:val="0"/>
                <w:sz w:val="24"/>
                <w:szCs w:val="24"/>
              </w:rPr>
              <w:t>万种馆配中文电子书阅读服务，其中</w:t>
            </w:r>
            <w:r>
              <w:rPr>
                <w:rFonts w:ascii="黑体" w:eastAsia="黑体" w:hAnsi="黑体" w:cs="宋体" w:hint="eastAsia"/>
                <w:color w:val="000000"/>
                <w:kern w:val="0"/>
                <w:sz w:val="24"/>
                <w:szCs w:val="24"/>
              </w:rPr>
              <w:t>2020</w:t>
            </w:r>
            <w:r>
              <w:rPr>
                <w:rFonts w:ascii="黑体" w:eastAsia="黑体" w:hAnsi="黑体" w:cs="宋体" w:hint="eastAsia"/>
                <w:color w:val="000000"/>
                <w:kern w:val="0"/>
                <w:sz w:val="24"/>
                <w:szCs w:val="24"/>
              </w:rPr>
              <w:t>年至今出版的中文电子书超过</w:t>
            </w:r>
            <w:r>
              <w:rPr>
                <w:rFonts w:ascii="黑体" w:eastAsia="黑体" w:hAnsi="黑体" w:cs="宋体" w:hint="eastAsia"/>
                <w:color w:val="000000"/>
                <w:kern w:val="0"/>
                <w:sz w:val="24"/>
                <w:szCs w:val="24"/>
              </w:rPr>
              <w:t>1</w:t>
            </w:r>
            <w:r>
              <w:rPr>
                <w:rFonts w:ascii="黑体" w:eastAsia="黑体" w:hAnsi="黑体" w:cs="宋体" w:hint="eastAsia"/>
                <w:color w:val="000000"/>
                <w:kern w:val="0"/>
                <w:sz w:val="24"/>
                <w:szCs w:val="24"/>
              </w:rPr>
              <w:t>万种，网络原创及小说除外；</w:t>
            </w:r>
          </w:p>
          <w:p w14:paraId="6BB110C1"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3.</w:t>
            </w:r>
            <w:r>
              <w:rPr>
                <w:rFonts w:ascii="黑体" w:eastAsia="黑体" w:hAnsi="黑体" w:cs="宋体" w:hint="eastAsia"/>
                <w:color w:val="000000"/>
                <w:kern w:val="0"/>
                <w:sz w:val="24"/>
                <w:szCs w:val="24"/>
              </w:rPr>
              <w:t>编目数据：可提供符合国图标准和</w:t>
            </w:r>
            <w:r>
              <w:rPr>
                <w:rFonts w:ascii="黑体" w:eastAsia="黑体" w:hAnsi="黑体" w:cs="宋体" w:hint="eastAsia"/>
                <w:color w:val="000000"/>
                <w:kern w:val="0"/>
                <w:sz w:val="24"/>
                <w:szCs w:val="24"/>
              </w:rPr>
              <w:t>CALIS</w:t>
            </w:r>
            <w:r>
              <w:rPr>
                <w:rFonts w:ascii="黑体" w:eastAsia="黑体" w:hAnsi="黑体" w:cs="宋体" w:hint="eastAsia"/>
                <w:color w:val="000000"/>
                <w:kern w:val="0"/>
                <w:sz w:val="24"/>
                <w:szCs w:val="24"/>
              </w:rPr>
              <w:t>标准的电子图书的</w:t>
            </w:r>
            <w:r>
              <w:rPr>
                <w:rFonts w:ascii="黑体" w:eastAsia="黑体" w:hAnsi="黑体" w:cs="宋体" w:hint="eastAsia"/>
                <w:color w:val="000000"/>
                <w:kern w:val="0"/>
                <w:sz w:val="24"/>
                <w:szCs w:val="24"/>
              </w:rPr>
              <w:t>CNMARC</w:t>
            </w:r>
            <w:r>
              <w:rPr>
                <w:rFonts w:ascii="黑体" w:eastAsia="黑体" w:hAnsi="黑体" w:cs="宋体" w:hint="eastAsia"/>
                <w:color w:val="000000"/>
                <w:kern w:val="0"/>
                <w:sz w:val="24"/>
                <w:szCs w:val="24"/>
              </w:rPr>
              <w:t>数据，支持编目入藏，可导入图书馆自动化管理系统，纳入馆藏统计册数，并做图书馆资产管理；需提供《国家图书馆联合编目中心下载协议》，且要求公司编目人员需具有编目员证书；</w:t>
            </w:r>
          </w:p>
          <w:p w14:paraId="5AB6A8C1"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4.</w:t>
            </w:r>
            <w:r>
              <w:rPr>
                <w:rFonts w:ascii="黑体" w:eastAsia="黑体" w:hAnsi="黑体" w:cs="宋体" w:hint="eastAsia"/>
                <w:color w:val="000000"/>
                <w:kern w:val="0"/>
                <w:sz w:val="24"/>
                <w:szCs w:val="24"/>
              </w:rPr>
              <w:t>图书馆采购的电子书可以整合到</w:t>
            </w:r>
            <w:r>
              <w:rPr>
                <w:rFonts w:ascii="黑体" w:eastAsia="黑体" w:hAnsi="黑体" w:cs="宋体" w:hint="eastAsia"/>
                <w:color w:val="000000"/>
                <w:kern w:val="0"/>
                <w:sz w:val="24"/>
                <w:szCs w:val="24"/>
              </w:rPr>
              <w:t>OPAC</w:t>
            </w:r>
            <w:r>
              <w:rPr>
                <w:rFonts w:ascii="黑体" w:eastAsia="黑体" w:hAnsi="黑体" w:cs="宋体" w:hint="eastAsia"/>
                <w:color w:val="000000"/>
                <w:kern w:val="0"/>
                <w:sz w:val="24"/>
                <w:szCs w:val="24"/>
              </w:rPr>
              <w:t>系统上实现统一检索、揭示和阅读；</w:t>
            </w:r>
          </w:p>
          <w:p w14:paraId="645FBB88"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5.</w:t>
            </w:r>
            <w:r>
              <w:rPr>
                <w:rFonts w:ascii="黑体" w:eastAsia="黑体" w:hAnsi="黑体" w:cs="宋体" w:hint="eastAsia"/>
                <w:color w:val="000000"/>
                <w:kern w:val="0"/>
                <w:sz w:val="24"/>
                <w:szCs w:val="24"/>
              </w:rPr>
              <w:t>电子书保持纸书原有的版式和原貌，高保真显示；</w:t>
            </w:r>
          </w:p>
          <w:p w14:paraId="066692B7" w14:textId="77777777" w:rsidR="00A85FE3" w:rsidRDefault="00E1397F">
            <w:pPr>
              <w:widowControl/>
              <w:jc w:val="left"/>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w:t>
            </w:r>
            <w:r>
              <w:rPr>
                <w:rFonts w:ascii="黑体" w:eastAsia="黑体" w:hAnsi="黑体" w:cs="宋体" w:hint="eastAsia"/>
                <w:b/>
                <w:bCs/>
                <w:color w:val="000000"/>
                <w:kern w:val="0"/>
                <w:sz w:val="24"/>
                <w:szCs w:val="24"/>
              </w:rPr>
              <w:t>6.</w:t>
            </w:r>
            <w:r>
              <w:rPr>
                <w:rFonts w:ascii="黑体" w:eastAsia="黑体" w:hAnsi="黑体" w:cs="宋体" w:hint="eastAsia"/>
                <w:b/>
                <w:bCs/>
                <w:color w:val="000000"/>
                <w:kern w:val="0"/>
                <w:sz w:val="24"/>
                <w:szCs w:val="24"/>
              </w:rPr>
              <w:t>电子书的文件格式为：</w:t>
            </w:r>
            <w:r>
              <w:rPr>
                <w:rFonts w:ascii="黑体" w:eastAsia="黑体" w:hAnsi="黑体" w:cs="宋体" w:hint="eastAsia"/>
                <w:b/>
                <w:bCs/>
                <w:color w:val="000000"/>
                <w:kern w:val="0"/>
                <w:sz w:val="24"/>
                <w:szCs w:val="24"/>
              </w:rPr>
              <w:t>EBK\CXBP</w:t>
            </w:r>
            <w:r>
              <w:rPr>
                <w:rFonts w:ascii="黑体" w:eastAsia="黑体" w:hAnsi="黑体" w:cs="宋体" w:hint="eastAsia"/>
                <w:b/>
                <w:bCs/>
                <w:color w:val="000000"/>
                <w:kern w:val="0"/>
                <w:sz w:val="24"/>
                <w:szCs w:val="24"/>
              </w:rPr>
              <w:t>、</w:t>
            </w:r>
            <w:r>
              <w:rPr>
                <w:rFonts w:ascii="黑体" w:eastAsia="黑体" w:hAnsi="黑体" w:cs="宋体" w:hint="eastAsia"/>
                <w:b/>
                <w:bCs/>
                <w:color w:val="000000"/>
                <w:kern w:val="0"/>
                <w:sz w:val="24"/>
                <w:szCs w:val="24"/>
              </w:rPr>
              <w:t>CXBF</w:t>
            </w:r>
            <w:r>
              <w:rPr>
                <w:rFonts w:ascii="黑体" w:eastAsia="黑体" w:hAnsi="黑体" w:cs="宋体" w:hint="eastAsia"/>
                <w:b/>
                <w:bCs/>
                <w:color w:val="000000"/>
                <w:kern w:val="0"/>
                <w:sz w:val="24"/>
                <w:szCs w:val="24"/>
              </w:rPr>
              <w:t>，电子书原文件均为出版社提供的标准排版格式文件转换的矢量格式文件，非扫描</w:t>
            </w:r>
            <w:r>
              <w:rPr>
                <w:rFonts w:ascii="黑体" w:eastAsia="黑体" w:hAnsi="黑体" w:cs="宋体" w:hint="eastAsia"/>
                <w:b/>
                <w:bCs/>
                <w:color w:val="000000"/>
                <w:kern w:val="0"/>
                <w:sz w:val="24"/>
                <w:szCs w:val="24"/>
              </w:rPr>
              <w:t>PDF</w:t>
            </w:r>
            <w:r>
              <w:rPr>
                <w:rFonts w:ascii="黑体" w:eastAsia="黑体" w:hAnsi="黑体" w:cs="宋体" w:hint="eastAsia"/>
                <w:b/>
                <w:bCs/>
                <w:color w:val="000000"/>
                <w:kern w:val="0"/>
                <w:sz w:val="24"/>
                <w:szCs w:val="24"/>
              </w:rPr>
              <w:t>文件；</w:t>
            </w:r>
          </w:p>
          <w:p w14:paraId="77A8A341"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7.</w:t>
            </w:r>
            <w:r>
              <w:rPr>
                <w:rFonts w:ascii="黑体" w:eastAsia="黑体" w:hAnsi="黑体" w:cs="宋体" w:hint="eastAsia"/>
                <w:color w:val="000000"/>
                <w:kern w:val="0"/>
                <w:sz w:val="24"/>
                <w:szCs w:val="24"/>
              </w:rPr>
              <w:t>图书馆采购的镜像到本地的电子书，可以在内部局域网内使用，并供认证持卡读者远程访问使用；</w:t>
            </w:r>
          </w:p>
          <w:p w14:paraId="6244720D" w14:textId="77777777" w:rsidR="00A85FE3" w:rsidRDefault="00E1397F">
            <w:pPr>
              <w:widowControl/>
              <w:jc w:val="left"/>
              <w:rPr>
                <w:rFonts w:ascii="黑体" w:eastAsia="黑体" w:hAnsi="黑体" w:cs="宋体"/>
                <w:color w:val="000000"/>
                <w:kern w:val="0"/>
                <w:sz w:val="24"/>
                <w:szCs w:val="24"/>
              </w:rPr>
            </w:pPr>
            <w:r>
              <w:rPr>
                <w:rFonts w:ascii="黑体" w:eastAsia="黑体" w:hAnsi="黑体" w:cs="宋体" w:hint="eastAsia"/>
                <w:color w:val="000000"/>
                <w:kern w:val="0"/>
                <w:sz w:val="24"/>
                <w:szCs w:val="24"/>
              </w:rPr>
              <w:t>8.</w:t>
            </w:r>
            <w:r>
              <w:rPr>
                <w:rFonts w:ascii="黑体" w:eastAsia="黑体" w:hAnsi="黑体" w:cs="宋体" w:hint="eastAsia"/>
                <w:color w:val="000000"/>
                <w:kern w:val="0"/>
                <w:sz w:val="24"/>
                <w:szCs w:val="24"/>
              </w:rPr>
              <w:t>图书馆采购的电子书可镜像到本地的，可作为馆藏永久保存、陈列，服务于本馆认证读者，电子书平台永久免费升级维护，保证所购电子图书正常使用；</w:t>
            </w:r>
          </w:p>
        </w:tc>
        <w:tc>
          <w:tcPr>
            <w:tcW w:w="1178" w:type="dxa"/>
            <w:tcBorders>
              <w:top w:val="nil"/>
              <w:left w:val="nil"/>
              <w:bottom w:val="single" w:sz="4" w:space="0" w:color="auto"/>
              <w:right w:val="single" w:sz="4" w:space="0" w:color="auto"/>
            </w:tcBorders>
            <w:shd w:val="clear" w:color="auto" w:fill="auto"/>
            <w:noWrap/>
            <w:vAlign w:val="center"/>
          </w:tcPr>
          <w:p w14:paraId="3C04BAB9"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1</w:t>
            </w:r>
          </w:p>
        </w:tc>
      </w:tr>
      <w:tr w:rsidR="00A85FE3" w14:paraId="36DDCE8E" w14:textId="77777777">
        <w:trPr>
          <w:jc w:val="center"/>
        </w:trPr>
        <w:tc>
          <w:tcPr>
            <w:tcW w:w="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063E2" w14:textId="77777777" w:rsidR="00A85FE3" w:rsidRDefault="00E1397F">
            <w:pPr>
              <w:widowControl/>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center"/>
          </w:tcPr>
          <w:p w14:paraId="0F97FBE6" w14:textId="77777777" w:rsidR="00A85FE3" w:rsidRDefault="00E1397F">
            <w:pPr>
              <w:widowControl/>
              <w:jc w:val="center"/>
              <w:rPr>
                <w:rFonts w:ascii="黑体" w:eastAsia="黑体" w:hAnsi="黑体" w:cs="宋体"/>
                <w:kern w:val="0"/>
                <w:sz w:val="24"/>
                <w:szCs w:val="24"/>
              </w:rPr>
            </w:pPr>
            <w:r>
              <w:rPr>
                <w:rFonts w:ascii="黑体" w:eastAsia="黑体" w:hAnsi="黑体" w:hint="eastAsia"/>
                <w:sz w:val="24"/>
                <w:szCs w:val="24"/>
              </w:rPr>
              <w:t>技术参数</w:t>
            </w:r>
          </w:p>
        </w:tc>
        <w:tc>
          <w:tcPr>
            <w:tcW w:w="5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42FAF"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1.</w:t>
            </w:r>
            <w:r>
              <w:rPr>
                <w:rFonts w:ascii="黑体" w:eastAsia="黑体" w:hAnsi="黑体" w:hint="eastAsia"/>
                <w:sz w:val="24"/>
                <w:szCs w:val="24"/>
              </w:rPr>
              <w:t>门户定制</w:t>
            </w:r>
          </w:p>
          <w:p w14:paraId="0BD1B8B5"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为图书馆定制专属电子书门户，支持门户个性化设置，支持按学科</w:t>
            </w:r>
            <w:r>
              <w:rPr>
                <w:rFonts w:ascii="黑体" w:eastAsia="黑体" w:hAnsi="黑体" w:hint="eastAsia"/>
                <w:sz w:val="24"/>
                <w:szCs w:val="24"/>
              </w:rPr>
              <w:t>/</w:t>
            </w:r>
            <w:r>
              <w:rPr>
                <w:rFonts w:ascii="黑体" w:eastAsia="黑体" w:hAnsi="黑体" w:hint="eastAsia"/>
                <w:sz w:val="24"/>
                <w:szCs w:val="24"/>
              </w:rPr>
              <w:t>中图法</w:t>
            </w:r>
            <w:r>
              <w:rPr>
                <w:rFonts w:ascii="黑体" w:eastAsia="黑体" w:hAnsi="黑体" w:hint="eastAsia"/>
                <w:sz w:val="24"/>
                <w:szCs w:val="24"/>
              </w:rPr>
              <w:t>/</w:t>
            </w:r>
            <w:r>
              <w:rPr>
                <w:rFonts w:ascii="黑体" w:eastAsia="黑体" w:hAnsi="黑体" w:hint="eastAsia"/>
                <w:sz w:val="24"/>
                <w:szCs w:val="24"/>
              </w:rPr>
              <w:t>院系专业的分类导航，支持图书馆资源专题定制；</w:t>
            </w:r>
          </w:p>
          <w:p w14:paraId="6D9D34F8"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2.</w:t>
            </w:r>
            <w:r>
              <w:rPr>
                <w:rFonts w:ascii="黑体" w:eastAsia="黑体" w:hAnsi="黑体" w:hint="eastAsia"/>
                <w:sz w:val="24"/>
                <w:szCs w:val="24"/>
              </w:rPr>
              <w:t>使用终端</w:t>
            </w:r>
          </w:p>
          <w:p w14:paraId="7BDA443C"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lastRenderedPageBreak/>
              <w:t>支持</w:t>
            </w:r>
            <w:r>
              <w:rPr>
                <w:rFonts w:ascii="黑体" w:eastAsia="黑体" w:hAnsi="黑体" w:hint="eastAsia"/>
                <w:sz w:val="24"/>
                <w:szCs w:val="24"/>
              </w:rPr>
              <w:t>PC Web</w:t>
            </w:r>
            <w:r>
              <w:rPr>
                <w:rFonts w:ascii="黑体" w:eastAsia="黑体" w:hAnsi="黑体" w:hint="eastAsia"/>
                <w:sz w:val="24"/>
                <w:szCs w:val="24"/>
              </w:rPr>
              <w:t>、</w:t>
            </w:r>
            <w:r>
              <w:rPr>
                <w:rFonts w:ascii="黑体" w:eastAsia="黑体" w:hAnsi="黑体" w:hint="eastAsia"/>
                <w:sz w:val="24"/>
                <w:szCs w:val="24"/>
              </w:rPr>
              <w:t>PC</w:t>
            </w:r>
            <w:r>
              <w:rPr>
                <w:rFonts w:ascii="黑体" w:eastAsia="黑体" w:hAnsi="黑体" w:hint="eastAsia"/>
                <w:sz w:val="24"/>
                <w:szCs w:val="24"/>
              </w:rPr>
              <w:t>客户端、</w:t>
            </w:r>
            <w:r>
              <w:rPr>
                <w:rFonts w:ascii="黑体" w:eastAsia="黑体" w:hAnsi="黑体" w:hint="eastAsia"/>
                <w:sz w:val="24"/>
                <w:szCs w:val="24"/>
              </w:rPr>
              <w:t>Android</w:t>
            </w:r>
            <w:r>
              <w:rPr>
                <w:rFonts w:ascii="黑体" w:eastAsia="黑体" w:hAnsi="黑体" w:hint="eastAsia"/>
                <w:sz w:val="24"/>
                <w:szCs w:val="24"/>
              </w:rPr>
              <w:t>、</w:t>
            </w:r>
            <w:r>
              <w:rPr>
                <w:rFonts w:ascii="黑体" w:eastAsia="黑体" w:hAnsi="黑体" w:hint="eastAsia"/>
                <w:sz w:val="24"/>
                <w:szCs w:val="24"/>
              </w:rPr>
              <w:t>IOS</w:t>
            </w:r>
            <w:r>
              <w:rPr>
                <w:rFonts w:ascii="黑体" w:eastAsia="黑体" w:hAnsi="黑体" w:hint="eastAsia"/>
                <w:sz w:val="24"/>
                <w:szCs w:val="24"/>
              </w:rPr>
              <w:t>及</w:t>
            </w:r>
            <w:r>
              <w:rPr>
                <w:rFonts w:ascii="黑体" w:eastAsia="黑体" w:hAnsi="黑体" w:hint="eastAsia"/>
                <w:sz w:val="24"/>
                <w:szCs w:val="24"/>
              </w:rPr>
              <w:t>H5</w:t>
            </w:r>
            <w:r>
              <w:rPr>
                <w:rFonts w:ascii="黑体" w:eastAsia="黑体" w:hAnsi="黑体" w:hint="eastAsia"/>
                <w:sz w:val="24"/>
                <w:szCs w:val="24"/>
              </w:rPr>
              <w:t>、</w:t>
            </w:r>
            <w:r>
              <w:rPr>
                <w:rFonts w:ascii="黑体" w:eastAsia="黑体" w:hAnsi="黑体" w:hint="eastAsia"/>
                <w:sz w:val="24"/>
                <w:szCs w:val="24"/>
              </w:rPr>
              <w:t>触摸屏电子书借阅设备等多终端设备的使用</w:t>
            </w:r>
            <w:r>
              <w:rPr>
                <w:rFonts w:ascii="黑体" w:eastAsia="黑体" w:hAnsi="黑体" w:hint="eastAsia"/>
                <w:sz w:val="24"/>
                <w:szCs w:val="24"/>
              </w:rPr>
              <w:t>，</w:t>
            </w:r>
            <w:r>
              <w:rPr>
                <w:rFonts w:ascii="黑体" w:eastAsia="黑体" w:hAnsi="黑体" w:hint="eastAsia"/>
                <w:sz w:val="24"/>
                <w:szCs w:val="24"/>
              </w:rPr>
              <w:t>电子书无需安装</w:t>
            </w:r>
            <w:r>
              <w:rPr>
                <w:rFonts w:ascii="黑体" w:eastAsia="黑体" w:hAnsi="黑体" w:hint="eastAsia"/>
                <w:sz w:val="24"/>
                <w:szCs w:val="24"/>
              </w:rPr>
              <w:t>APP</w:t>
            </w:r>
            <w:r>
              <w:rPr>
                <w:rFonts w:ascii="黑体" w:eastAsia="黑体" w:hAnsi="黑体" w:hint="eastAsia"/>
                <w:sz w:val="24"/>
                <w:szCs w:val="24"/>
              </w:rPr>
              <w:t>即可微信阅读，并可嵌入图书馆微信公众号，并绑定读者卡号实现免登录使用；</w:t>
            </w:r>
          </w:p>
          <w:p w14:paraId="18F19308"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3.</w:t>
            </w:r>
            <w:r>
              <w:rPr>
                <w:rFonts w:ascii="黑体" w:eastAsia="黑体" w:hAnsi="黑体" w:hint="eastAsia"/>
                <w:sz w:val="24"/>
                <w:szCs w:val="24"/>
              </w:rPr>
              <w:t>检索方式</w:t>
            </w:r>
          </w:p>
          <w:p w14:paraId="14D3694C"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支持常规检索（书名、作者、出版单位、</w:t>
            </w:r>
            <w:r>
              <w:rPr>
                <w:rFonts w:ascii="黑体" w:eastAsia="黑体" w:hAnsi="黑体" w:hint="eastAsia"/>
                <w:sz w:val="24"/>
                <w:szCs w:val="24"/>
              </w:rPr>
              <w:t>ISBN</w:t>
            </w:r>
            <w:r>
              <w:rPr>
                <w:rFonts w:ascii="黑体" w:eastAsia="黑体" w:hAnsi="黑体" w:hint="eastAsia"/>
                <w:sz w:val="24"/>
                <w:szCs w:val="24"/>
              </w:rPr>
              <w:t>、分类等检索条件）、高级检索（书名、作者、出版单位、</w:t>
            </w:r>
            <w:r>
              <w:rPr>
                <w:rFonts w:ascii="黑体" w:eastAsia="黑体" w:hAnsi="黑体" w:hint="eastAsia"/>
                <w:sz w:val="24"/>
                <w:szCs w:val="24"/>
              </w:rPr>
              <w:t>ISBN</w:t>
            </w:r>
            <w:r>
              <w:rPr>
                <w:rFonts w:ascii="黑体" w:eastAsia="黑体" w:hAnsi="黑体" w:hint="eastAsia"/>
                <w:sz w:val="24"/>
                <w:szCs w:val="24"/>
              </w:rPr>
              <w:t>、分类、出版时间、读者对象等条件的组合查询以及精准和模糊检索）、全文检索、目次检索和聚合检索；检索内容支持简繁体通检；</w:t>
            </w:r>
          </w:p>
          <w:p w14:paraId="535101D3"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4.</w:t>
            </w:r>
            <w:r>
              <w:rPr>
                <w:rFonts w:ascii="黑体" w:eastAsia="黑体" w:hAnsi="黑体" w:hint="eastAsia"/>
                <w:sz w:val="24"/>
                <w:szCs w:val="24"/>
              </w:rPr>
              <w:t>访问方式</w:t>
            </w:r>
          </w:p>
          <w:p w14:paraId="3FC570E5"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lang w:val="zh-CN"/>
              </w:rPr>
              <w:t>平台采用</w:t>
            </w:r>
            <w:r w:rsidRPr="000601D6">
              <w:rPr>
                <w:rFonts w:ascii="黑体" w:eastAsia="黑体" w:hAnsi="黑体" w:hint="eastAsia"/>
                <w:sz w:val="24"/>
                <w:szCs w:val="24"/>
              </w:rPr>
              <w:t xml:space="preserve"> B/S </w:t>
            </w:r>
            <w:r>
              <w:rPr>
                <w:rFonts w:ascii="黑体" w:eastAsia="黑体" w:hAnsi="黑体" w:hint="eastAsia"/>
                <w:sz w:val="24"/>
                <w:szCs w:val="24"/>
                <w:lang w:val="zh-CN"/>
              </w:rPr>
              <w:t>结构</w:t>
            </w:r>
            <w:r w:rsidRPr="000601D6">
              <w:rPr>
                <w:rFonts w:ascii="黑体" w:eastAsia="黑体" w:hAnsi="黑体" w:hint="eastAsia"/>
                <w:sz w:val="24"/>
                <w:szCs w:val="24"/>
              </w:rPr>
              <w:t>，</w:t>
            </w:r>
            <w:r>
              <w:rPr>
                <w:rFonts w:ascii="黑体" w:eastAsia="黑体" w:hAnsi="黑体" w:hint="eastAsia"/>
                <w:sz w:val="24"/>
                <w:szCs w:val="24"/>
                <w:lang w:val="zh-CN"/>
              </w:rPr>
              <w:t>页面支持</w:t>
            </w:r>
            <w:r w:rsidRPr="000601D6">
              <w:rPr>
                <w:rFonts w:ascii="黑体" w:eastAsia="黑体" w:hAnsi="黑体" w:hint="eastAsia"/>
                <w:sz w:val="24"/>
                <w:szCs w:val="24"/>
              </w:rPr>
              <w:t xml:space="preserve"> Web2.0</w:t>
            </w:r>
            <w:r>
              <w:rPr>
                <w:rFonts w:ascii="黑体" w:eastAsia="黑体" w:hAnsi="黑体" w:hint="eastAsia"/>
                <w:sz w:val="24"/>
                <w:szCs w:val="24"/>
                <w:lang w:val="zh-CN"/>
              </w:rPr>
              <w:t>、</w:t>
            </w:r>
            <w:r w:rsidRPr="000601D6">
              <w:rPr>
                <w:rFonts w:ascii="黑体" w:eastAsia="黑体" w:hAnsi="黑体" w:hint="eastAsia"/>
                <w:sz w:val="24"/>
                <w:szCs w:val="24"/>
              </w:rPr>
              <w:t xml:space="preserve">AJAX </w:t>
            </w:r>
            <w:r>
              <w:rPr>
                <w:rFonts w:ascii="黑体" w:eastAsia="黑体" w:hAnsi="黑体" w:hint="eastAsia"/>
                <w:sz w:val="24"/>
                <w:szCs w:val="24"/>
                <w:lang w:val="zh-CN"/>
              </w:rPr>
              <w:t>等技术开发</w:t>
            </w:r>
            <w:r w:rsidRPr="000601D6">
              <w:rPr>
                <w:rFonts w:ascii="黑体" w:eastAsia="黑体" w:hAnsi="黑体" w:hint="eastAsia"/>
                <w:sz w:val="24"/>
                <w:szCs w:val="24"/>
              </w:rPr>
              <w:t>，</w:t>
            </w:r>
            <w:r>
              <w:rPr>
                <w:rFonts w:ascii="黑体" w:eastAsia="黑体" w:hAnsi="黑体" w:hint="eastAsia"/>
                <w:sz w:val="24"/>
                <w:szCs w:val="24"/>
                <w:lang w:val="zh-CN"/>
              </w:rPr>
              <w:t>不需要另行安装插件就可以直接体验阅读</w:t>
            </w:r>
            <w:r w:rsidRPr="000601D6">
              <w:rPr>
                <w:rFonts w:ascii="黑体" w:eastAsia="黑体" w:hAnsi="黑体" w:hint="eastAsia"/>
                <w:sz w:val="24"/>
                <w:szCs w:val="24"/>
              </w:rPr>
              <w:t>，</w:t>
            </w:r>
            <w:r>
              <w:rPr>
                <w:rFonts w:ascii="黑体" w:eastAsia="黑体" w:hAnsi="黑体" w:hint="eastAsia"/>
                <w:sz w:val="24"/>
                <w:szCs w:val="24"/>
                <w:lang w:val="zh-CN"/>
              </w:rPr>
              <w:t>支持</w:t>
            </w:r>
            <w:r w:rsidRPr="000601D6">
              <w:rPr>
                <w:rFonts w:ascii="黑体" w:eastAsia="黑体" w:hAnsi="黑体" w:hint="eastAsia"/>
                <w:sz w:val="24"/>
                <w:szCs w:val="24"/>
              </w:rPr>
              <w:t xml:space="preserve"> IE9+</w:t>
            </w:r>
            <w:r>
              <w:rPr>
                <w:rFonts w:ascii="黑体" w:eastAsia="黑体" w:hAnsi="黑体" w:hint="eastAsia"/>
                <w:sz w:val="24"/>
                <w:szCs w:val="24"/>
                <w:lang w:val="zh-CN"/>
              </w:rPr>
              <w:t>、</w:t>
            </w:r>
            <w:r w:rsidRPr="000601D6">
              <w:rPr>
                <w:rFonts w:ascii="黑体" w:eastAsia="黑体" w:hAnsi="黑体" w:hint="eastAsia"/>
                <w:sz w:val="24"/>
                <w:szCs w:val="24"/>
              </w:rPr>
              <w:t>Safari</w:t>
            </w:r>
            <w:r>
              <w:rPr>
                <w:rFonts w:ascii="黑体" w:eastAsia="黑体" w:hAnsi="黑体" w:hint="eastAsia"/>
                <w:sz w:val="24"/>
                <w:szCs w:val="24"/>
                <w:lang w:val="zh-CN"/>
              </w:rPr>
              <w:t>、</w:t>
            </w:r>
            <w:r w:rsidRPr="000601D6">
              <w:rPr>
                <w:rFonts w:ascii="黑体" w:eastAsia="黑体" w:hAnsi="黑体" w:hint="eastAsia"/>
                <w:sz w:val="24"/>
                <w:szCs w:val="24"/>
              </w:rPr>
              <w:t>Firefox</w:t>
            </w:r>
            <w:r>
              <w:rPr>
                <w:rFonts w:ascii="黑体" w:eastAsia="黑体" w:hAnsi="黑体" w:hint="eastAsia"/>
                <w:sz w:val="24"/>
                <w:szCs w:val="24"/>
                <w:lang w:val="zh-CN"/>
              </w:rPr>
              <w:t>、</w:t>
            </w:r>
            <w:r w:rsidRPr="000601D6">
              <w:rPr>
                <w:rFonts w:ascii="黑体" w:eastAsia="黑体" w:hAnsi="黑体" w:hint="eastAsia"/>
                <w:sz w:val="24"/>
                <w:szCs w:val="24"/>
              </w:rPr>
              <w:t xml:space="preserve">Chrome </w:t>
            </w:r>
            <w:r>
              <w:rPr>
                <w:rFonts w:ascii="黑体" w:eastAsia="黑体" w:hAnsi="黑体" w:hint="eastAsia"/>
                <w:sz w:val="24"/>
                <w:szCs w:val="24"/>
                <w:lang w:val="zh-CN"/>
              </w:rPr>
              <w:t>等主流浏览器。</w:t>
            </w:r>
            <w:r>
              <w:rPr>
                <w:rFonts w:ascii="黑体" w:eastAsia="黑体" w:hAnsi="黑体" w:hint="eastAsia"/>
                <w:sz w:val="24"/>
                <w:szCs w:val="24"/>
              </w:rPr>
              <w:t>支持包括授权</w:t>
            </w:r>
            <w:r>
              <w:rPr>
                <w:rFonts w:ascii="黑体" w:eastAsia="黑体" w:hAnsi="黑体" w:hint="eastAsia"/>
                <w:sz w:val="24"/>
                <w:szCs w:val="24"/>
              </w:rPr>
              <w:t>IP</w:t>
            </w:r>
            <w:r>
              <w:rPr>
                <w:rFonts w:ascii="黑体" w:eastAsia="黑体" w:hAnsi="黑体" w:hint="eastAsia"/>
                <w:sz w:val="24"/>
                <w:szCs w:val="24"/>
              </w:rPr>
              <w:t>范围内、或授权</w:t>
            </w:r>
            <w:r>
              <w:rPr>
                <w:rFonts w:ascii="黑体" w:eastAsia="黑体" w:hAnsi="黑体" w:hint="eastAsia"/>
                <w:sz w:val="24"/>
                <w:szCs w:val="24"/>
              </w:rPr>
              <w:t>IP</w:t>
            </w:r>
            <w:r>
              <w:rPr>
                <w:rFonts w:ascii="黑体" w:eastAsia="黑体" w:hAnsi="黑体" w:hint="eastAsia"/>
                <w:sz w:val="24"/>
                <w:szCs w:val="24"/>
              </w:rPr>
              <w:t>范围外认证读者账号的组合控制使用；</w:t>
            </w:r>
          </w:p>
          <w:p w14:paraId="58A84F90"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可提供多种认证方式：支持地理定位认证、微信扫描二维码认证，</w:t>
            </w:r>
            <w:r>
              <w:rPr>
                <w:rFonts w:ascii="黑体" w:eastAsia="黑体" w:hAnsi="黑体" w:hint="eastAsia"/>
                <w:sz w:val="24"/>
                <w:szCs w:val="24"/>
              </w:rPr>
              <w:t>支持与</w:t>
            </w:r>
            <w:r>
              <w:rPr>
                <w:rFonts w:ascii="黑体" w:eastAsia="黑体" w:hAnsi="黑体" w:hint="eastAsia"/>
                <w:sz w:val="24"/>
                <w:szCs w:val="24"/>
              </w:rPr>
              <w:t>CARSI</w:t>
            </w:r>
            <w:r>
              <w:rPr>
                <w:rFonts w:ascii="黑体" w:eastAsia="黑体" w:hAnsi="黑体" w:hint="eastAsia"/>
                <w:sz w:val="24"/>
                <w:szCs w:val="24"/>
              </w:rPr>
              <w:t>平台用户实现无缝对接</w:t>
            </w:r>
            <w:r>
              <w:rPr>
                <w:rFonts w:ascii="黑体" w:eastAsia="黑体" w:hAnsi="黑体" w:hint="eastAsia"/>
                <w:sz w:val="24"/>
                <w:szCs w:val="24"/>
              </w:rPr>
              <w:t>；</w:t>
            </w:r>
          </w:p>
          <w:p w14:paraId="2B77C23B"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支持与图书馆管理平台的单点登录对接；</w:t>
            </w:r>
          </w:p>
          <w:p w14:paraId="7CEDF960"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5.</w:t>
            </w:r>
            <w:r>
              <w:rPr>
                <w:rFonts w:ascii="黑体" w:eastAsia="黑体" w:hAnsi="黑体" w:hint="eastAsia"/>
                <w:sz w:val="24"/>
                <w:szCs w:val="24"/>
              </w:rPr>
              <w:t>电子书阅读</w:t>
            </w:r>
          </w:p>
          <w:p w14:paraId="55E1D914"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电子书阅读支持上下翻页</w:t>
            </w:r>
            <w:r>
              <w:rPr>
                <w:rFonts w:ascii="黑体" w:eastAsia="黑体" w:hAnsi="黑体" w:hint="eastAsia"/>
                <w:sz w:val="24"/>
                <w:szCs w:val="24"/>
              </w:rPr>
              <w:t>/</w:t>
            </w:r>
            <w:r>
              <w:rPr>
                <w:rFonts w:ascii="黑体" w:eastAsia="黑体" w:hAnsi="黑体" w:hint="eastAsia"/>
                <w:sz w:val="24"/>
                <w:szCs w:val="24"/>
              </w:rPr>
              <w:t>左右翻页</w:t>
            </w:r>
            <w:r>
              <w:rPr>
                <w:rFonts w:ascii="黑体" w:eastAsia="黑体" w:hAnsi="黑体" w:hint="eastAsia"/>
                <w:sz w:val="24"/>
                <w:szCs w:val="24"/>
              </w:rPr>
              <w:t>/</w:t>
            </w:r>
            <w:r>
              <w:rPr>
                <w:rFonts w:ascii="黑体" w:eastAsia="黑体" w:hAnsi="黑体" w:hint="eastAsia"/>
                <w:sz w:val="24"/>
                <w:szCs w:val="24"/>
              </w:rPr>
              <w:t>仿真翻页、目录页跳转、进度跳转、书签、笔记、划线、文字复制、字号设置、背景色设置、页面亮度设置、语音朗读</w:t>
            </w:r>
            <w:r>
              <w:rPr>
                <w:rFonts w:ascii="黑体" w:eastAsia="黑体" w:hAnsi="黑体" w:hint="eastAsia"/>
                <w:sz w:val="24"/>
                <w:szCs w:val="24"/>
              </w:rPr>
              <w:t>/</w:t>
            </w:r>
            <w:r>
              <w:rPr>
                <w:rFonts w:ascii="黑体" w:eastAsia="黑体" w:hAnsi="黑体" w:hint="eastAsia"/>
                <w:sz w:val="24"/>
                <w:szCs w:val="24"/>
              </w:rPr>
              <w:t>男女声朗读</w:t>
            </w:r>
            <w:r>
              <w:rPr>
                <w:rFonts w:ascii="黑体" w:eastAsia="黑体" w:hAnsi="黑体" w:hint="eastAsia"/>
                <w:sz w:val="24"/>
                <w:szCs w:val="24"/>
              </w:rPr>
              <w:t>/</w:t>
            </w:r>
            <w:r>
              <w:rPr>
                <w:rFonts w:ascii="黑体" w:eastAsia="黑体" w:hAnsi="黑体" w:hint="eastAsia"/>
                <w:sz w:val="24"/>
                <w:szCs w:val="24"/>
              </w:rPr>
              <w:t>定时朗读、自动阅读等设置，支持评论、分享、收藏，支持版式图书横屏阅读、图片复制等；</w:t>
            </w:r>
          </w:p>
          <w:p w14:paraId="7AB19859"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支持阅读电子报纸；</w:t>
            </w:r>
          </w:p>
          <w:p w14:paraId="58C4C6B1"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6.</w:t>
            </w:r>
            <w:r>
              <w:rPr>
                <w:rFonts w:ascii="黑体" w:eastAsia="黑体" w:hAnsi="黑体" w:hint="eastAsia"/>
                <w:sz w:val="24"/>
                <w:szCs w:val="24"/>
              </w:rPr>
              <w:t>书架管理</w:t>
            </w:r>
          </w:p>
          <w:p w14:paraId="54C6E05C"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电子书</w:t>
            </w:r>
            <w:r>
              <w:rPr>
                <w:rFonts w:ascii="黑体" w:eastAsia="黑体" w:hAnsi="黑体" w:hint="eastAsia"/>
                <w:sz w:val="24"/>
                <w:szCs w:val="24"/>
              </w:rPr>
              <w:t>书架可以对图书分类管理，允许用户添加、删除、阅读图书，并对书架图书进行排序，还支持导入本地图书；</w:t>
            </w:r>
          </w:p>
          <w:p w14:paraId="72FAC66B"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7.</w:t>
            </w:r>
            <w:r>
              <w:rPr>
                <w:rFonts w:ascii="黑体" w:eastAsia="黑体" w:hAnsi="黑体" w:hint="eastAsia"/>
                <w:sz w:val="24"/>
                <w:szCs w:val="24"/>
              </w:rPr>
              <w:t>听书服务</w:t>
            </w:r>
          </w:p>
          <w:p w14:paraId="08F0A3B8" w14:textId="77777777" w:rsidR="00A85FE3" w:rsidRDefault="00E1397F">
            <w:pPr>
              <w:adjustRightInd w:val="0"/>
              <w:snapToGrid w:val="0"/>
              <w:ind w:firstLineChars="100" w:firstLine="240"/>
              <w:rPr>
                <w:rFonts w:ascii="黑体" w:eastAsia="黑体" w:hAnsi="黑体"/>
                <w:sz w:val="24"/>
                <w:szCs w:val="24"/>
              </w:rPr>
            </w:pPr>
            <w:r>
              <w:rPr>
                <w:rFonts w:ascii="黑体" w:eastAsia="黑体" w:hAnsi="黑体" w:hint="eastAsia"/>
                <w:sz w:val="24"/>
                <w:szCs w:val="24"/>
              </w:rPr>
              <w:t xml:space="preserve"> </w:t>
            </w:r>
            <w:r>
              <w:rPr>
                <w:rFonts w:ascii="黑体" w:eastAsia="黑体" w:hAnsi="黑体" w:hint="eastAsia"/>
                <w:sz w:val="24"/>
                <w:szCs w:val="24"/>
              </w:rPr>
              <w:t>提供部分电子书的听书服务，平台的流式书支持听书功能；</w:t>
            </w:r>
          </w:p>
          <w:p w14:paraId="321DDF76"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8..</w:t>
            </w:r>
            <w:r>
              <w:rPr>
                <w:rFonts w:ascii="黑体" w:eastAsia="黑体" w:hAnsi="黑体" w:hint="eastAsia"/>
                <w:sz w:val="24"/>
                <w:szCs w:val="24"/>
              </w:rPr>
              <w:t>个性化阅读</w:t>
            </w:r>
          </w:p>
          <w:p w14:paraId="1FFBD70D"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系统可根据个人阅读偏好以及阅读大数据分析进行图书智能推荐；</w:t>
            </w:r>
          </w:p>
          <w:p w14:paraId="08490745"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读者可查看个人阅读报告含：阅读时长、已读图书、读完图书、笔记书评、荐购或者</w:t>
            </w:r>
            <w:r>
              <w:rPr>
                <w:rFonts w:ascii="黑体" w:eastAsia="黑体" w:hAnsi="黑体" w:hint="eastAsia"/>
                <w:sz w:val="24"/>
                <w:szCs w:val="24"/>
              </w:rPr>
              <w:t>PDA</w:t>
            </w:r>
            <w:r>
              <w:rPr>
                <w:rFonts w:ascii="黑体" w:eastAsia="黑体" w:hAnsi="黑体" w:hint="eastAsia"/>
                <w:sz w:val="24"/>
                <w:szCs w:val="24"/>
              </w:rPr>
              <w:t>数据，还可查看音频及视频类的观看历史等</w:t>
            </w:r>
            <w:r>
              <w:rPr>
                <w:rFonts w:ascii="黑体" w:eastAsia="黑体" w:hAnsi="黑体" w:hint="eastAsia"/>
                <w:sz w:val="24"/>
                <w:szCs w:val="24"/>
              </w:rPr>
              <w:t>；</w:t>
            </w:r>
          </w:p>
          <w:p w14:paraId="2E2C59CE"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9.</w:t>
            </w:r>
            <w:r>
              <w:rPr>
                <w:rFonts w:ascii="黑体" w:eastAsia="黑体" w:hAnsi="黑体" w:hint="eastAsia"/>
                <w:sz w:val="24"/>
                <w:szCs w:val="24"/>
              </w:rPr>
              <w:t>数据接口</w:t>
            </w:r>
          </w:p>
          <w:p w14:paraId="00A8C846"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平台对外提供标准</w:t>
            </w:r>
            <w:r>
              <w:rPr>
                <w:rFonts w:ascii="黑体" w:eastAsia="黑体" w:hAnsi="黑体" w:hint="eastAsia"/>
                <w:sz w:val="24"/>
                <w:szCs w:val="24"/>
              </w:rPr>
              <w:t>Web API</w:t>
            </w:r>
            <w:r>
              <w:rPr>
                <w:rFonts w:ascii="黑体" w:eastAsia="黑体" w:hAnsi="黑体" w:hint="eastAsia"/>
                <w:sz w:val="24"/>
                <w:szCs w:val="24"/>
              </w:rPr>
              <w:t>数据接口，可以整合到第三方阅读平台查询和使用；</w:t>
            </w:r>
          </w:p>
          <w:p w14:paraId="2DA38CC7"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lastRenderedPageBreak/>
              <w:t>10.</w:t>
            </w:r>
            <w:r>
              <w:rPr>
                <w:rFonts w:ascii="黑体" w:eastAsia="黑体" w:hAnsi="黑体" w:hint="eastAsia"/>
                <w:sz w:val="24"/>
                <w:szCs w:val="24"/>
              </w:rPr>
              <w:t>词典功能</w:t>
            </w:r>
          </w:p>
          <w:p w14:paraId="2E0FC50C" w14:textId="77777777" w:rsidR="00A85FE3" w:rsidRDefault="00E1397F">
            <w:pPr>
              <w:adjustRightInd w:val="0"/>
              <w:snapToGrid w:val="0"/>
              <w:ind w:firstLineChars="200" w:firstLine="480"/>
            </w:pPr>
            <w:r>
              <w:rPr>
                <w:rFonts w:ascii="黑体" w:eastAsia="黑体" w:hAnsi="黑体" w:hint="eastAsia"/>
                <w:sz w:val="24"/>
                <w:szCs w:val="24"/>
              </w:rPr>
              <w:t>支持词典查询功能，读者在阅读页通过词</w:t>
            </w:r>
            <w:r>
              <w:rPr>
                <w:rFonts w:ascii="黑体" w:eastAsia="黑体" w:hAnsi="黑体" w:hint="eastAsia"/>
                <w:sz w:val="24"/>
                <w:szCs w:val="24"/>
              </w:rPr>
              <w:t>典功能进行查找相关的字词，词语释义、百科条目、英文翻译等，提高阅读的便捷性。</w:t>
            </w:r>
          </w:p>
          <w:p w14:paraId="10AD0CD3" w14:textId="77777777" w:rsidR="00A85FE3" w:rsidRDefault="00E1397F">
            <w:pPr>
              <w:adjustRightInd w:val="0"/>
              <w:snapToGrid w:val="0"/>
              <w:rPr>
                <w:rFonts w:ascii="黑体" w:eastAsia="黑体" w:hAnsi="黑体"/>
                <w:b/>
                <w:bCs/>
                <w:sz w:val="24"/>
                <w:szCs w:val="24"/>
              </w:rPr>
            </w:pPr>
            <w:r>
              <w:rPr>
                <w:rFonts w:ascii="宋体" w:eastAsia="宋体" w:hAnsi="宋体" w:cs="宋体" w:hint="eastAsia"/>
                <w:b/>
                <w:bCs/>
                <w:color w:val="000000"/>
                <w:sz w:val="24"/>
                <w:szCs w:val="24"/>
              </w:rPr>
              <w:t>▲</w:t>
            </w:r>
            <w:r>
              <w:rPr>
                <w:rFonts w:ascii="黑体" w:eastAsia="黑体" w:hAnsi="黑体" w:hint="eastAsia"/>
                <w:b/>
                <w:bCs/>
                <w:sz w:val="24"/>
                <w:szCs w:val="24"/>
              </w:rPr>
              <w:t>11.</w:t>
            </w:r>
            <w:r>
              <w:rPr>
                <w:rFonts w:ascii="黑体" w:eastAsia="黑体" w:hAnsi="黑体" w:hint="eastAsia"/>
                <w:b/>
                <w:bCs/>
                <w:sz w:val="24"/>
                <w:szCs w:val="24"/>
              </w:rPr>
              <w:t>纸电</w:t>
            </w:r>
            <w:r>
              <w:rPr>
                <w:rFonts w:ascii="黑体" w:eastAsia="黑体" w:hAnsi="黑体" w:hint="eastAsia"/>
                <w:b/>
                <w:bCs/>
                <w:sz w:val="24"/>
                <w:szCs w:val="24"/>
              </w:rPr>
              <w:t>一体化服务</w:t>
            </w:r>
          </w:p>
          <w:p w14:paraId="64837326" w14:textId="77777777" w:rsidR="00A85FE3" w:rsidRDefault="00E1397F">
            <w:pPr>
              <w:adjustRightInd w:val="0"/>
              <w:snapToGrid w:val="0"/>
              <w:ind w:firstLineChars="200" w:firstLine="482"/>
              <w:rPr>
                <w:rFonts w:ascii="黑体" w:eastAsia="黑体" w:hAnsi="黑体"/>
                <w:b/>
                <w:bCs/>
                <w:sz w:val="24"/>
                <w:szCs w:val="24"/>
              </w:rPr>
            </w:pPr>
            <w:r>
              <w:rPr>
                <w:rFonts w:ascii="黑体" w:eastAsia="黑体" w:hAnsi="黑体" w:hint="eastAsia"/>
                <w:b/>
                <w:bCs/>
                <w:sz w:val="24"/>
                <w:szCs w:val="24"/>
              </w:rPr>
              <w:t>提供超过</w:t>
            </w:r>
            <w:r>
              <w:rPr>
                <w:rFonts w:ascii="黑体" w:eastAsia="黑体" w:hAnsi="黑体" w:hint="eastAsia"/>
                <w:b/>
                <w:bCs/>
                <w:sz w:val="24"/>
                <w:szCs w:val="24"/>
              </w:rPr>
              <w:t>140</w:t>
            </w:r>
            <w:r>
              <w:rPr>
                <w:rFonts w:ascii="黑体" w:eastAsia="黑体" w:hAnsi="黑体" w:hint="eastAsia"/>
                <w:b/>
                <w:bCs/>
                <w:sz w:val="24"/>
                <w:szCs w:val="24"/>
              </w:rPr>
              <w:t>万条可供纸书数据，实现纸电一体化业务。老师可在采购电子书时，同步采购其纸本图书，反之，在采购纸书时，可配送电子书，为读者提供纸书和电子书的</w:t>
            </w:r>
            <w:r>
              <w:rPr>
                <w:rFonts w:ascii="黑体" w:eastAsia="黑体" w:hAnsi="黑体" w:hint="eastAsia"/>
                <w:b/>
                <w:bCs/>
                <w:sz w:val="24"/>
                <w:szCs w:val="24"/>
              </w:rPr>
              <w:t>一体化</w:t>
            </w:r>
            <w:r>
              <w:rPr>
                <w:rFonts w:ascii="黑体" w:eastAsia="黑体" w:hAnsi="黑体" w:hint="eastAsia"/>
                <w:b/>
                <w:bCs/>
                <w:sz w:val="24"/>
                <w:szCs w:val="24"/>
              </w:rPr>
              <w:t>荐购服务。</w:t>
            </w:r>
          </w:p>
          <w:p w14:paraId="08CAC0F5" w14:textId="77777777" w:rsidR="00A85FE3" w:rsidRDefault="00E1397F">
            <w:pPr>
              <w:adjustRightInd w:val="0"/>
              <w:snapToGrid w:val="0"/>
              <w:rPr>
                <w:rFonts w:ascii="黑体" w:eastAsia="黑体" w:hAnsi="黑体"/>
                <w:b/>
                <w:bCs/>
                <w:sz w:val="24"/>
                <w:szCs w:val="24"/>
              </w:rPr>
            </w:pPr>
            <w:r>
              <w:rPr>
                <w:rFonts w:ascii="宋体" w:eastAsia="宋体" w:hAnsi="宋体" w:cs="宋体" w:hint="eastAsia"/>
                <w:b/>
                <w:bCs/>
                <w:sz w:val="24"/>
                <w:szCs w:val="24"/>
              </w:rPr>
              <w:t>▲</w:t>
            </w:r>
            <w:r>
              <w:rPr>
                <w:rFonts w:ascii="黑体" w:eastAsia="黑体" w:hAnsi="黑体" w:hint="eastAsia"/>
                <w:b/>
                <w:bCs/>
                <w:sz w:val="24"/>
                <w:szCs w:val="24"/>
              </w:rPr>
              <w:t>12.</w:t>
            </w:r>
            <w:r>
              <w:rPr>
                <w:rFonts w:ascii="黑体" w:eastAsia="黑体" w:hAnsi="黑体" w:hint="eastAsia"/>
                <w:b/>
                <w:bCs/>
                <w:sz w:val="24"/>
                <w:szCs w:val="24"/>
              </w:rPr>
              <w:t>可以整合图书馆内现有的随书光盘服务，并在线浏览光盘目录结构</w:t>
            </w:r>
            <w:r>
              <w:rPr>
                <w:rFonts w:ascii="黑体" w:eastAsia="黑体" w:hAnsi="黑体" w:hint="eastAsia"/>
                <w:b/>
                <w:bCs/>
                <w:sz w:val="24"/>
                <w:szCs w:val="24"/>
              </w:rPr>
              <w:t>；</w:t>
            </w:r>
          </w:p>
          <w:p w14:paraId="05D5D68A" w14:textId="77777777" w:rsidR="00A85FE3" w:rsidRDefault="00E1397F">
            <w:pPr>
              <w:adjustRightInd w:val="0"/>
              <w:snapToGrid w:val="0"/>
              <w:rPr>
                <w:rFonts w:ascii="黑体" w:eastAsia="黑体" w:hAnsi="黑体"/>
                <w:sz w:val="24"/>
                <w:szCs w:val="24"/>
              </w:rPr>
            </w:pPr>
            <w:r>
              <w:rPr>
                <w:rFonts w:ascii="宋体" w:eastAsia="宋体" w:hAnsi="宋体" w:cs="宋体" w:hint="eastAsia"/>
                <w:color w:val="000000"/>
                <w:sz w:val="24"/>
                <w:szCs w:val="24"/>
              </w:rPr>
              <w:t>13</w:t>
            </w:r>
            <w:r>
              <w:rPr>
                <w:rFonts w:ascii="黑体" w:eastAsia="黑体" w:hAnsi="黑体" w:hint="eastAsia"/>
                <w:sz w:val="24"/>
                <w:szCs w:val="24"/>
              </w:rPr>
              <w:t>.</w:t>
            </w:r>
            <w:r>
              <w:rPr>
                <w:rFonts w:ascii="黑体" w:eastAsia="黑体" w:hAnsi="黑体" w:hint="eastAsia"/>
                <w:sz w:val="24"/>
                <w:szCs w:val="24"/>
              </w:rPr>
              <w:t>读者荐购</w:t>
            </w:r>
          </w:p>
          <w:p w14:paraId="736F4262"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平台支持读者荐购，图书馆可查看每本书的荐购人信息，荐购理由，支持荐购短信提醒，当用户荐购的图书被图书馆采购或者拒绝后，系统自动发送短信通知用户；</w:t>
            </w:r>
          </w:p>
          <w:p w14:paraId="73B2B1B6"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14.</w:t>
            </w:r>
            <w:r>
              <w:rPr>
                <w:rFonts w:ascii="黑体" w:eastAsia="黑体" w:hAnsi="黑体" w:hint="eastAsia"/>
                <w:sz w:val="24"/>
                <w:szCs w:val="24"/>
              </w:rPr>
              <w:t>读者</w:t>
            </w:r>
            <w:r>
              <w:rPr>
                <w:rFonts w:ascii="黑体" w:eastAsia="黑体" w:hAnsi="黑体" w:hint="eastAsia"/>
                <w:sz w:val="24"/>
                <w:szCs w:val="24"/>
              </w:rPr>
              <w:t>PDA</w:t>
            </w:r>
          </w:p>
          <w:p w14:paraId="51C5C935"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支持根据图书馆读者需求进行采购的</w:t>
            </w:r>
            <w:r>
              <w:rPr>
                <w:rFonts w:ascii="黑体" w:eastAsia="黑体" w:hAnsi="黑体" w:hint="eastAsia"/>
                <w:sz w:val="24"/>
                <w:szCs w:val="24"/>
              </w:rPr>
              <w:t>PDA</w:t>
            </w:r>
            <w:r>
              <w:rPr>
                <w:rFonts w:ascii="黑体" w:eastAsia="黑体" w:hAnsi="黑体" w:hint="eastAsia"/>
                <w:sz w:val="24"/>
                <w:szCs w:val="24"/>
              </w:rPr>
              <w:t>模式，读者每阅读一本书即视为已采购。图书馆可对</w:t>
            </w:r>
            <w:r>
              <w:rPr>
                <w:rFonts w:ascii="黑体" w:eastAsia="黑体" w:hAnsi="黑体" w:hint="eastAsia"/>
                <w:sz w:val="24"/>
                <w:szCs w:val="24"/>
              </w:rPr>
              <w:t>PDA</w:t>
            </w:r>
            <w:r>
              <w:rPr>
                <w:rFonts w:ascii="黑体" w:eastAsia="黑体" w:hAnsi="黑体" w:hint="eastAsia"/>
                <w:sz w:val="24"/>
                <w:szCs w:val="24"/>
              </w:rPr>
              <w:t>设置相应参数：</w:t>
            </w:r>
            <w:r>
              <w:rPr>
                <w:rFonts w:ascii="黑体" w:eastAsia="黑体" w:hAnsi="黑体" w:hint="eastAsia"/>
                <w:sz w:val="24"/>
                <w:szCs w:val="24"/>
              </w:rPr>
              <w:t>PDA</w:t>
            </w:r>
            <w:r>
              <w:rPr>
                <w:rFonts w:ascii="黑体" w:eastAsia="黑体" w:hAnsi="黑体" w:hint="eastAsia"/>
                <w:sz w:val="24"/>
                <w:szCs w:val="24"/>
              </w:rPr>
              <w:t>采购总量、图书出版时间、读者对象、出版社、中图法与学科分类法类别（三级分类）、单个读者采购总金额</w:t>
            </w:r>
            <w:r>
              <w:rPr>
                <w:rFonts w:ascii="黑体" w:eastAsia="黑体" w:hAnsi="黑体" w:hint="eastAsia"/>
                <w:sz w:val="24"/>
                <w:szCs w:val="24"/>
              </w:rPr>
              <w:t>/</w:t>
            </w:r>
            <w:r>
              <w:rPr>
                <w:rFonts w:ascii="黑体" w:eastAsia="黑体" w:hAnsi="黑体" w:hint="eastAsia"/>
                <w:sz w:val="24"/>
                <w:szCs w:val="24"/>
              </w:rPr>
              <w:t>种数</w:t>
            </w:r>
            <w:r>
              <w:rPr>
                <w:rFonts w:ascii="黑体" w:eastAsia="黑体" w:hAnsi="黑体" w:hint="eastAsia"/>
                <w:sz w:val="24"/>
                <w:szCs w:val="24"/>
              </w:rPr>
              <w:t>/</w:t>
            </w:r>
            <w:r>
              <w:rPr>
                <w:rFonts w:ascii="黑体" w:eastAsia="黑体" w:hAnsi="黑体" w:hint="eastAsia"/>
                <w:sz w:val="24"/>
                <w:szCs w:val="24"/>
              </w:rPr>
              <w:t>单本金额上限以及角色等参数；</w:t>
            </w:r>
          </w:p>
          <w:p w14:paraId="3B85C25C"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15.</w:t>
            </w:r>
            <w:r>
              <w:rPr>
                <w:rFonts w:ascii="黑体" w:eastAsia="黑体" w:hAnsi="黑体" w:hint="eastAsia"/>
                <w:sz w:val="24"/>
                <w:szCs w:val="24"/>
              </w:rPr>
              <w:t>馆藏查重</w:t>
            </w:r>
          </w:p>
          <w:p w14:paraId="60039384" w14:textId="77777777" w:rsidR="00A85FE3" w:rsidRDefault="00E1397F">
            <w:pPr>
              <w:adjustRightInd w:val="0"/>
              <w:snapToGrid w:val="0"/>
              <w:ind w:firstLine="480"/>
              <w:rPr>
                <w:rFonts w:ascii="黑体" w:eastAsia="黑体" w:hAnsi="黑体"/>
                <w:sz w:val="24"/>
                <w:szCs w:val="24"/>
              </w:rPr>
            </w:pPr>
            <w:r>
              <w:rPr>
                <w:rFonts w:ascii="黑体" w:eastAsia="黑体" w:hAnsi="黑体" w:hint="eastAsia"/>
                <w:sz w:val="24"/>
                <w:szCs w:val="24"/>
              </w:rPr>
              <w:t>支持馆藏查重，读者在阅读电子书时可看到该书在本馆的馆藏情况，老师在采购电子书时，也可以与馆藏实时查重，了解该书在图书馆的馆藏复本量、流通次数等馆藏情况，以便科学决策采购。</w:t>
            </w:r>
          </w:p>
          <w:p w14:paraId="65741AD0"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16.</w:t>
            </w:r>
            <w:r>
              <w:rPr>
                <w:rFonts w:ascii="黑体" w:eastAsia="黑体" w:hAnsi="黑体" w:hint="eastAsia"/>
                <w:sz w:val="24"/>
                <w:szCs w:val="24"/>
              </w:rPr>
              <w:t>社交互动功能</w:t>
            </w:r>
          </w:p>
          <w:p w14:paraId="5DE13E62"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提供读者互动交流圈功能；</w:t>
            </w:r>
          </w:p>
          <w:p w14:paraId="28F9DDA2"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17.</w:t>
            </w:r>
            <w:r>
              <w:rPr>
                <w:rFonts w:ascii="黑体" w:eastAsia="黑体" w:hAnsi="黑体" w:hint="eastAsia"/>
                <w:sz w:val="24"/>
                <w:szCs w:val="24"/>
              </w:rPr>
              <w:t>积分管理系</w:t>
            </w:r>
            <w:r>
              <w:rPr>
                <w:rFonts w:ascii="黑体" w:eastAsia="黑体" w:hAnsi="黑体" w:hint="eastAsia"/>
                <w:sz w:val="24"/>
                <w:szCs w:val="24"/>
              </w:rPr>
              <w:t>统</w:t>
            </w:r>
          </w:p>
          <w:p w14:paraId="69F44122" w14:textId="77777777" w:rsidR="00A85FE3" w:rsidRDefault="00E1397F">
            <w:pPr>
              <w:adjustRightInd w:val="0"/>
              <w:snapToGrid w:val="0"/>
              <w:ind w:firstLineChars="200" w:firstLine="480"/>
              <w:rPr>
                <w:rFonts w:ascii="黑体" w:eastAsia="黑体" w:hAnsi="黑体"/>
                <w:sz w:val="24"/>
                <w:szCs w:val="24"/>
              </w:rPr>
            </w:pPr>
            <w:r>
              <w:rPr>
                <w:rFonts w:ascii="黑体" w:eastAsia="黑体" w:hAnsi="黑体" w:hint="eastAsia"/>
                <w:sz w:val="24"/>
                <w:szCs w:val="24"/>
              </w:rPr>
              <w:t>提供读者签到、每日积分任务获取积分，用户积分可以在积分商城兑换商品或者参与抽奖，读者阅读积分可参与积分排行；</w:t>
            </w:r>
          </w:p>
          <w:p w14:paraId="751C334B" w14:textId="77777777" w:rsidR="00A85FE3" w:rsidRDefault="00E1397F">
            <w:pPr>
              <w:adjustRightInd w:val="0"/>
              <w:snapToGrid w:val="0"/>
              <w:rPr>
                <w:rFonts w:ascii="黑体" w:eastAsia="黑体" w:hAnsi="黑体"/>
                <w:sz w:val="24"/>
                <w:szCs w:val="24"/>
              </w:rPr>
            </w:pPr>
            <w:r>
              <w:rPr>
                <w:rFonts w:ascii="黑体" w:eastAsia="黑体" w:hAnsi="黑体" w:hint="eastAsia"/>
                <w:sz w:val="24"/>
                <w:szCs w:val="24"/>
              </w:rPr>
              <w:t>18.</w:t>
            </w:r>
            <w:r>
              <w:rPr>
                <w:rFonts w:ascii="黑体" w:eastAsia="黑体" w:hAnsi="黑体" w:hint="eastAsia"/>
                <w:sz w:val="24"/>
                <w:szCs w:val="24"/>
              </w:rPr>
              <w:t>积分管理系统</w:t>
            </w:r>
          </w:p>
          <w:p w14:paraId="3C5F8E1D" w14:textId="77777777" w:rsidR="00A85FE3" w:rsidRDefault="00E1397F">
            <w:pPr>
              <w:widowControl/>
              <w:adjustRightInd w:val="0"/>
              <w:snapToGrid w:val="0"/>
              <w:jc w:val="left"/>
              <w:rPr>
                <w:rFonts w:ascii="黑体" w:eastAsia="黑体" w:hAnsi="黑体" w:cs="宋体"/>
                <w:color w:val="000000"/>
                <w:kern w:val="0"/>
                <w:sz w:val="24"/>
                <w:szCs w:val="24"/>
              </w:rPr>
            </w:pPr>
            <w:r>
              <w:rPr>
                <w:rFonts w:ascii="黑体" w:eastAsia="黑体" w:hAnsi="黑体" w:hint="eastAsia"/>
                <w:sz w:val="24"/>
                <w:szCs w:val="24"/>
              </w:rPr>
              <w:t>提供读者签到、每日积分任务获取积分，用户积分可以在积分商城兑换商品或者参与抽奖，读者阅读积分可参与积分排行。</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B2078" w14:textId="77777777" w:rsidR="00A85FE3" w:rsidRDefault="00A85FE3">
            <w:pPr>
              <w:widowControl/>
              <w:jc w:val="center"/>
              <w:rPr>
                <w:rFonts w:ascii="黑体" w:eastAsia="黑体" w:hAnsi="黑体" w:cs="宋体"/>
                <w:color w:val="000000"/>
                <w:kern w:val="0"/>
                <w:sz w:val="24"/>
                <w:szCs w:val="24"/>
              </w:rPr>
            </w:pPr>
          </w:p>
        </w:tc>
      </w:tr>
    </w:tbl>
    <w:p w14:paraId="2E60D966" w14:textId="77777777" w:rsidR="00A85FE3" w:rsidRDefault="00A85FE3">
      <w:pPr>
        <w:spacing w:beforeLines="50" w:before="156" w:afterLines="50" w:after="156" w:line="276" w:lineRule="auto"/>
        <w:ind w:firstLineChars="200" w:firstLine="480"/>
        <w:rPr>
          <w:b/>
          <w:bCs/>
          <w:sz w:val="24"/>
          <w:szCs w:val="24"/>
          <w:lang w:eastAsia="zh-Hans"/>
        </w:rPr>
      </w:pPr>
    </w:p>
    <w:sectPr w:rsidR="00A85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CBD33" w14:textId="77777777" w:rsidR="00E1397F" w:rsidRDefault="00E1397F" w:rsidP="000601D6">
      <w:r>
        <w:separator/>
      </w:r>
    </w:p>
  </w:endnote>
  <w:endnote w:type="continuationSeparator" w:id="0">
    <w:p w14:paraId="1B5D2EC2" w14:textId="77777777" w:rsidR="00E1397F" w:rsidRDefault="00E1397F" w:rsidP="0006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charset w:val="86"/>
    <w:family w:val="auto"/>
    <w:pitch w:val="default"/>
    <w:sig w:usb0="00000001" w:usb1="080E0000" w:usb2="00000000" w:usb3="00000000" w:csb0="00040000" w:csb1="00000000"/>
  </w:font>
  <w:font w:name="songti sc">
    <w:altName w:val="宋体"/>
    <w:charset w:val="86"/>
    <w:family w:val="auto"/>
    <w:pitch w:val="default"/>
    <w:sig w:usb0="00000000" w:usb1="00000000" w:usb2="00000000" w:usb3="00000000" w:csb0="00040000" w:csb1="00000000"/>
  </w:font>
  <w:font w:name="times">
    <w:altName w:val="Segoe Print"/>
    <w:panose1 w:val="02020603050405020304"/>
    <w:charset w:val="00"/>
    <w:family w:val="auto"/>
    <w:pitch w:val="default"/>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807D" w14:textId="77777777" w:rsidR="00E1397F" w:rsidRDefault="00E1397F" w:rsidP="000601D6">
      <w:r>
        <w:separator/>
      </w:r>
    </w:p>
  </w:footnote>
  <w:footnote w:type="continuationSeparator" w:id="0">
    <w:p w14:paraId="636D1898" w14:textId="77777777" w:rsidR="00E1397F" w:rsidRDefault="00E1397F" w:rsidP="0006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6027DC"/>
    <w:multiLevelType w:val="singleLevel"/>
    <w:tmpl w:val="9A6027DC"/>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zZlMDVjM2NkM2MxYjZjMzMyYWIyY2VkNzg2YWQifQ=="/>
  </w:docVars>
  <w:rsids>
    <w:rsidRoot w:val="004F59C7"/>
    <w:rsid w:val="000601D6"/>
    <w:rsid w:val="00074C6C"/>
    <w:rsid w:val="00343CE6"/>
    <w:rsid w:val="004F07E1"/>
    <w:rsid w:val="004F59C7"/>
    <w:rsid w:val="005274AC"/>
    <w:rsid w:val="00665C69"/>
    <w:rsid w:val="00690EED"/>
    <w:rsid w:val="007262E9"/>
    <w:rsid w:val="007314C1"/>
    <w:rsid w:val="008E7C21"/>
    <w:rsid w:val="008F6BB6"/>
    <w:rsid w:val="00996131"/>
    <w:rsid w:val="009A21EA"/>
    <w:rsid w:val="009F2DBE"/>
    <w:rsid w:val="00A64D85"/>
    <w:rsid w:val="00A85FE3"/>
    <w:rsid w:val="00AC6A6B"/>
    <w:rsid w:val="00B0551A"/>
    <w:rsid w:val="00CF1537"/>
    <w:rsid w:val="00E1397F"/>
    <w:rsid w:val="00FF6B1C"/>
    <w:rsid w:val="01A92732"/>
    <w:rsid w:val="0246398E"/>
    <w:rsid w:val="027702CE"/>
    <w:rsid w:val="06067E33"/>
    <w:rsid w:val="06C23411"/>
    <w:rsid w:val="077C6733"/>
    <w:rsid w:val="08B22699"/>
    <w:rsid w:val="0A042CE3"/>
    <w:rsid w:val="0A51238F"/>
    <w:rsid w:val="0BB21CA6"/>
    <w:rsid w:val="0D477BAA"/>
    <w:rsid w:val="0E2A1FD6"/>
    <w:rsid w:val="11621A79"/>
    <w:rsid w:val="11A71B81"/>
    <w:rsid w:val="11AA638B"/>
    <w:rsid w:val="12044CF6"/>
    <w:rsid w:val="12822381"/>
    <w:rsid w:val="14643638"/>
    <w:rsid w:val="194B7296"/>
    <w:rsid w:val="1BAC7423"/>
    <w:rsid w:val="1DAC3171"/>
    <w:rsid w:val="1F7418E9"/>
    <w:rsid w:val="21B02DD6"/>
    <w:rsid w:val="245F009A"/>
    <w:rsid w:val="25822FC2"/>
    <w:rsid w:val="25963CF5"/>
    <w:rsid w:val="26DE5332"/>
    <w:rsid w:val="27BB0362"/>
    <w:rsid w:val="281B0F65"/>
    <w:rsid w:val="2A9B2FF6"/>
    <w:rsid w:val="2BD17ACF"/>
    <w:rsid w:val="2BF60ED5"/>
    <w:rsid w:val="2D6C0D03"/>
    <w:rsid w:val="2E6E3CFB"/>
    <w:rsid w:val="30165DC5"/>
    <w:rsid w:val="30585DA8"/>
    <w:rsid w:val="32C17E4B"/>
    <w:rsid w:val="32CE66D5"/>
    <w:rsid w:val="32EB591A"/>
    <w:rsid w:val="35414205"/>
    <w:rsid w:val="36C07ABB"/>
    <w:rsid w:val="383C4522"/>
    <w:rsid w:val="3AD04E36"/>
    <w:rsid w:val="3D34112D"/>
    <w:rsid w:val="3D850719"/>
    <w:rsid w:val="43792973"/>
    <w:rsid w:val="4472357B"/>
    <w:rsid w:val="459B31D0"/>
    <w:rsid w:val="46FA2178"/>
    <w:rsid w:val="49284D7B"/>
    <w:rsid w:val="4B50165C"/>
    <w:rsid w:val="4C262DBE"/>
    <w:rsid w:val="4D9E62ED"/>
    <w:rsid w:val="4E837572"/>
    <w:rsid w:val="4FBA7A09"/>
    <w:rsid w:val="519A7A59"/>
    <w:rsid w:val="520C6D3A"/>
    <w:rsid w:val="525D3D61"/>
    <w:rsid w:val="568D26C1"/>
    <w:rsid w:val="56D57BC4"/>
    <w:rsid w:val="58C13C25"/>
    <w:rsid w:val="59EF71EF"/>
    <w:rsid w:val="5A190A1A"/>
    <w:rsid w:val="5AB54BC8"/>
    <w:rsid w:val="5B286E5C"/>
    <w:rsid w:val="5BFB7D5B"/>
    <w:rsid w:val="5E7F77F3"/>
    <w:rsid w:val="5F144150"/>
    <w:rsid w:val="60842F80"/>
    <w:rsid w:val="62766497"/>
    <w:rsid w:val="651518BA"/>
    <w:rsid w:val="65C07C91"/>
    <w:rsid w:val="672C4E41"/>
    <w:rsid w:val="67717495"/>
    <w:rsid w:val="6E9F1BE6"/>
    <w:rsid w:val="6EC42DC4"/>
    <w:rsid w:val="6F5F0B87"/>
    <w:rsid w:val="706E4EB9"/>
    <w:rsid w:val="709C33D5"/>
    <w:rsid w:val="7238752D"/>
    <w:rsid w:val="7451491F"/>
    <w:rsid w:val="752D6AE4"/>
    <w:rsid w:val="761B25F6"/>
    <w:rsid w:val="76FC1CB3"/>
    <w:rsid w:val="770F32A2"/>
    <w:rsid w:val="779B54B9"/>
    <w:rsid w:val="78153E6C"/>
    <w:rsid w:val="7A2269F3"/>
    <w:rsid w:val="7E3F524C"/>
    <w:rsid w:val="7EBE0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5CEA15"/>
  <w15:docId w15:val="{62E6D523-24FC-4AD0-B317-96B223FA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line="415" w:lineRule="auto"/>
      <w:outlineLvl w:val="1"/>
    </w:pPr>
    <w:rPr>
      <w:rFonts w:ascii="Arial" w:eastAsia="黑体" w:hAnsi="Arial"/>
      <w:b/>
      <w:sz w:val="32"/>
    </w:rPr>
  </w:style>
  <w:style w:type="paragraph" w:styleId="3">
    <w:name w:val="heading 3"/>
    <w:basedOn w:val="a"/>
    <w:next w:val="a"/>
    <w:autoRedefine/>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qFormat/>
    <w:pPr>
      <w:autoSpaceDE w:val="0"/>
      <w:autoSpaceDN w:val="0"/>
      <w:spacing w:line="360" w:lineRule="auto"/>
      <w:ind w:left="181" w:firstLine="420"/>
    </w:pPr>
    <w:rPr>
      <w:sz w:val="24"/>
      <w:szCs w:val="20"/>
    </w:rPr>
  </w:style>
  <w:style w:type="paragraph" w:styleId="a4">
    <w:name w:val="annotation text"/>
    <w:basedOn w:val="a"/>
    <w:autoRedefine/>
    <w:qFormat/>
    <w:pPr>
      <w:jc w:val="left"/>
    </w:pPr>
  </w:style>
  <w:style w:type="paragraph" w:styleId="a5">
    <w:name w:val="Body Text"/>
    <w:basedOn w:val="a"/>
    <w:autoRedefine/>
    <w:qFormat/>
    <w:pPr>
      <w:spacing w:after="120"/>
    </w:pPr>
  </w:style>
  <w:style w:type="paragraph" w:styleId="a6">
    <w:name w:val="Plain Text"/>
    <w:basedOn w:val="a"/>
    <w:autoRedefine/>
    <w:qFormat/>
    <w:pPr>
      <w:jc w:val="left"/>
    </w:pPr>
    <w:rPr>
      <w:rFonts w:ascii="宋体" w:hAnsi="Courier New"/>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next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autoRedefine/>
    <w:uiPriority w:val="11"/>
    <w:qFormat/>
    <w:pPr>
      <w:spacing w:before="240" w:after="60" w:line="312" w:lineRule="auto"/>
      <w:jc w:val="center"/>
      <w:outlineLvl w:val="1"/>
    </w:pPr>
    <w:rPr>
      <w:rFonts w:ascii="Cambria" w:eastAsia="宋体" w:hAnsi="Cambria"/>
      <w:b/>
      <w:bCs/>
      <w:kern w:val="28"/>
      <w:sz w:val="32"/>
      <w:szCs w:val="32"/>
    </w:rPr>
  </w:style>
  <w:style w:type="paragraph" w:styleId="ac">
    <w:name w:val="table of figures"/>
    <w:basedOn w:val="a"/>
    <w:next w:val="a"/>
    <w:autoRedefine/>
    <w:qFormat/>
    <w:pPr>
      <w:ind w:leftChars="200" w:left="200" w:hangingChars="200" w:hanging="200"/>
    </w:pPr>
  </w:style>
  <w:style w:type="paragraph" w:styleId="ad">
    <w:name w:val="Normal (Web)"/>
    <w:basedOn w:val="a"/>
    <w:autoRedefine/>
    <w:uiPriority w:val="99"/>
    <w:semiHidden/>
    <w:unhideWhenUsed/>
    <w:qFormat/>
    <w:pPr>
      <w:spacing w:beforeAutospacing="1" w:afterAutospacing="1"/>
      <w:jc w:val="left"/>
    </w:pPr>
    <w:rPr>
      <w:rFonts w:cs="Times New Roman"/>
      <w:kern w:val="0"/>
      <w:sz w:val="24"/>
    </w:rPr>
  </w:style>
  <w:style w:type="paragraph" w:styleId="20">
    <w:name w:val="Body Text First Indent 2"/>
    <w:autoRedefine/>
    <w:qFormat/>
    <w:pPr>
      <w:widowControl w:val="0"/>
      <w:spacing w:line="360" w:lineRule="auto"/>
      <w:ind w:firstLineChars="200" w:firstLine="420"/>
      <w:jc w:val="both"/>
    </w:pPr>
    <w:rPr>
      <w:rFonts w:ascii="仿宋_GB2312" w:eastAsia="仿宋_GB2312" w:hAnsi="宋体" w:cs="宋体"/>
      <w:kern w:val="2"/>
      <w:sz w:val="28"/>
      <w:szCs w:val="30"/>
    </w:rPr>
  </w:style>
  <w:style w:type="paragraph" w:styleId="ae">
    <w:name w:val="List Paragraph"/>
    <w:basedOn w:val="a"/>
    <w:autoRedefine/>
    <w:uiPriority w:val="34"/>
    <w:qFormat/>
    <w:pPr>
      <w:ind w:firstLineChars="200" w:firstLine="420"/>
    </w:p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s1">
    <w:name w:val="s1"/>
    <w:basedOn w:val="a0"/>
    <w:autoRedefine/>
    <w:qFormat/>
  </w:style>
  <w:style w:type="paragraph" w:customStyle="1" w:styleId="p8">
    <w:name w:val="p8"/>
    <w:basedOn w:val="a"/>
    <w:autoRedefine/>
    <w:qFormat/>
    <w:pPr>
      <w:jc w:val="center"/>
    </w:pPr>
    <w:rPr>
      <w:rFonts w:ascii="songti sc" w:eastAsia="songti sc" w:hAnsi="songti sc" w:cs="Times New Roman" w:hint="eastAsia"/>
      <w:color w:val="000000"/>
      <w:kern w:val="0"/>
      <w:szCs w:val="21"/>
    </w:rPr>
  </w:style>
  <w:style w:type="paragraph" w:customStyle="1" w:styleId="p9">
    <w:name w:val="p9"/>
    <w:basedOn w:val="a"/>
    <w:autoRedefine/>
    <w:qFormat/>
    <w:rPr>
      <w:rFonts w:ascii="songti sc" w:eastAsia="songti sc" w:hAnsi="songti sc" w:cs="Times New Roman" w:hint="eastAsia"/>
      <w:color w:val="000000"/>
      <w:kern w:val="0"/>
      <w:szCs w:val="21"/>
    </w:rPr>
  </w:style>
  <w:style w:type="character" w:customStyle="1" w:styleId="s3">
    <w:name w:val="s3"/>
    <w:basedOn w:val="a0"/>
    <w:autoRedefine/>
    <w:qFormat/>
    <w:rPr>
      <w:rFonts w:ascii="times" w:eastAsia="times" w:hAnsi="times" w:cs="times" w:hint="default"/>
      <w:sz w:val="21"/>
      <w:szCs w:val="21"/>
    </w:rPr>
  </w:style>
  <w:style w:type="paragraph" w:customStyle="1" w:styleId="p6">
    <w:name w:val="p6"/>
    <w:basedOn w:val="a"/>
    <w:autoRedefine/>
    <w:qFormat/>
    <w:pPr>
      <w:spacing w:line="420" w:lineRule="atLeast"/>
      <w:jc w:val="center"/>
    </w:pPr>
    <w:rPr>
      <w:rFonts w:ascii="songti sc" w:eastAsia="songti sc" w:hAnsi="songti sc" w:cs="Times New Roman" w:hint="eastAsia"/>
      <w:color w:val="000000"/>
      <w:kern w:val="0"/>
      <w:szCs w:val="21"/>
    </w:rPr>
  </w:style>
  <w:style w:type="paragraph" w:customStyle="1" w:styleId="p7">
    <w:name w:val="p7"/>
    <w:basedOn w:val="a"/>
    <w:autoRedefine/>
    <w:qFormat/>
    <w:pPr>
      <w:spacing w:line="320" w:lineRule="atLeast"/>
      <w:ind w:left="106"/>
    </w:pPr>
    <w:rPr>
      <w:rFonts w:ascii="songti sc" w:eastAsia="songti sc" w:hAnsi="songti sc" w:cs="Times New Roman" w:hint="eastAsia"/>
      <w:color w:val="000000"/>
      <w:kern w:val="0"/>
      <w:szCs w:val="21"/>
    </w:rPr>
  </w:style>
  <w:style w:type="character" w:customStyle="1" w:styleId="style11">
    <w:name w:val="style11"/>
    <w:autoRedefine/>
    <w:qFormat/>
    <w:rPr>
      <w:color w:val="000000"/>
    </w:rPr>
  </w:style>
  <w:style w:type="paragraph" w:customStyle="1" w:styleId="af">
    <w:name w:val="首行缩进"/>
    <w:basedOn w:val="a"/>
    <w:autoRedefine/>
    <w:uiPriority w:val="99"/>
    <w:qFormat/>
    <w:pPr>
      <w:spacing w:line="360" w:lineRule="auto"/>
      <w:ind w:firstLineChars="200" w:firstLine="480"/>
    </w:pPr>
    <w:rPr>
      <w:rFonts w:ascii="Calibri" w:hAnsi="Calibri" w:cs="Times New Roman"/>
      <w:sz w:val="24"/>
      <w:lang w:val="zh-CN"/>
    </w:rPr>
  </w:style>
  <w:style w:type="paragraph" w:customStyle="1" w:styleId="10">
    <w:name w:val="无间隔1"/>
    <w:autoRedefine/>
    <w:qFormat/>
    <w:rPr>
      <w:rFonts w:ascii="Arial" w:hAnsi="宋体" w:cs="Arial"/>
      <w:color w:val="1D1B11"/>
      <w:kern w:val="2"/>
    </w:rPr>
  </w:style>
  <w:style w:type="paragraph" w:customStyle="1" w:styleId="af0">
    <w:name w:val="正标题"/>
    <w:basedOn w:val="a"/>
    <w:next w:val="a"/>
    <w:autoRedefine/>
    <w:qFormat/>
    <w:pPr>
      <w:spacing w:afterLines="100" w:after="100" w:line="360" w:lineRule="auto"/>
      <w:jc w:val="center"/>
      <w:outlineLvl w:val="0"/>
    </w:pPr>
    <w:rPr>
      <w:rFonts w:ascii="Times New Roman" w:hAnsi="Times New Roman"/>
      <w:b/>
      <w:sz w:val="36"/>
    </w:rPr>
  </w:style>
  <w:style w:type="paragraph" w:customStyle="1" w:styleId="11">
    <w:name w:val="正文1"/>
    <w:basedOn w:val="a"/>
    <w:autoRedefine/>
    <w:qFormat/>
    <w:pPr>
      <w:spacing w:line="360" w:lineRule="auto"/>
      <w:ind w:firstLineChars="200" w:firstLine="480"/>
      <w:jc w:val="left"/>
    </w:pPr>
    <w:rPr>
      <w:rFonts w:cs="黑体"/>
      <w:sz w:val="24"/>
      <w:szCs w:val="24"/>
    </w:rPr>
  </w:style>
  <w:style w:type="table" w:customStyle="1" w:styleId="TableGrid">
    <w:name w:val="TableGrid"/>
    <w:autoRedefine/>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317</Words>
  <Characters>1809</Characters>
  <Application>Microsoft Office Word</Application>
  <DocSecurity>0</DocSecurity>
  <Lines>15</Lines>
  <Paragraphs>4</Paragraphs>
  <ScaleCrop>false</ScaleCrop>
  <Company>Microsoft</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16</cp:revision>
  <dcterms:created xsi:type="dcterms:W3CDTF">2021-05-07T15:27:00Z</dcterms:created>
  <dcterms:modified xsi:type="dcterms:W3CDTF">2024-06-21T09:33:00Z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F4BDF4949576456ABEB2B54EEC6993D8</vt:lpwstr>
  </property>
</Properties>
</file>